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34" w:rsidRDefault="009D3834" w:rsidP="001A1D18">
      <w:pPr>
        <w:keepNext/>
        <w:spacing w:after="0" w:line="276" w:lineRule="auto"/>
        <w:jc w:val="center"/>
        <w:rPr>
          <w:b/>
          <w:sz w:val="36"/>
        </w:rPr>
      </w:pPr>
      <w:r w:rsidRPr="009D3834">
        <w:rPr>
          <w:b/>
          <w:sz w:val="36"/>
        </w:rPr>
        <w:t xml:space="preserve">Forslag til årsplan – Matematrix </w:t>
      </w:r>
      <w:r w:rsidR="002C698F">
        <w:rPr>
          <w:b/>
          <w:sz w:val="36"/>
        </w:rPr>
        <w:t>8</w:t>
      </w:r>
      <w:r w:rsidRPr="009D3834">
        <w:rPr>
          <w:b/>
          <w:sz w:val="36"/>
        </w:rPr>
        <w:t>. kl.</w:t>
      </w:r>
    </w:p>
    <w:p w:rsidR="001F766B" w:rsidRPr="009D3834" w:rsidRDefault="001F766B" w:rsidP="001A1D18">
      <w:pPr>
        <w:keepNext/>
        <w:spacing w:after="0" w:line="276" w:lineRule="auto"/>
        <w:jc w:val="center"/>
        <w:rPr>
          <w:b/>
          <w:sz w:val="36"/>
        </w:rPr>
      </w:pPr>
    </w:p>
    <w:tbl>
      <w:tblPr>
        <w:tblStyle w:val="Tabel-Gitter"/>
        <w:tblW w:w="0" w:type="auto"/>
        <w:tblLook w:val="04A0" w:firstRow="1" w:lastRow="0" w:firstColumn="1" w:lastColumn="0" w:noHBand="0" w:noVBand="1"/>
      </w:tblPr>
      <w:tblGrid>
        <w:gridCol w:w="1039"/>
        <w:gridCol w:w="4768"/>
        <w:gridCol w:w="3821"/>
      </w:tblGrid>
      <w:tr w:rsidR="009D3834" w:rsidRPr="00E13CCB" w:rsidTr="00BA34A7">
        <w:trPr>
          <w:trHeight w:val="416"/>
        </w:trPr>
        <w:tc>
          <w:tcPr>
            <w:tcW w:w="9628" w:type="dxa"/>
            <w:gridSpan w:val="3"/>
            <w:shd w:val="clear" w:color="auto" w:fill="4472C4" w:themeFill="accent1"/>
            <w:vAlign w:val="center"/>
          </w:tcPr>
          <w:p w:rsidR="009D3834" w:rsidRPr="00E13CCB" w:rsidRDefault="009D3834" w:rsidP="001A1D18">
            <w:pPr>
              <w:keepNext/>
              <w:spacing w:line="276" w:lineRule="auto"/>
              <w:jc w:val="center"/>
              <w:rPr>
                <w:sz w:val="36"/>
                <w:szCs w:val="36"/>
              </w:rPr>
            </w:pPr>
            <w:r w:rsidRPr="00E13CCB">
              <w:rPr>
                <w:b/>
                <w:color w:val="FFFFFF" w:themeColor="background1"/>
                <w:sz w:val="36"/>
                <w:szCs w:val="36"/>
              </w:rPr>
              <w:t xml:space="preserve">Kapitel 1: </w:t>
            </w:r>
            <w:r w:rsidR="004B34C2">
              <w:rPr>
                <w:b/>
                <w:color w:val="FFFFFF" w:themeColor="background1"/>
                <w:sz w:val="36"/>
                <w:szCs w:val="36"/>
              </w:rPr>
              <w:t>Regnehierarkiet</w:t>
            </w:r>
          </w:p>
        </w:tc>
      </w:tr>
      <w:tr w:rsidR="009D3834" w:rsidTr="001F766B">
        <w:tc>
          <w:tcPr>
            <w:tcW w:w="9628" w:type="dxa"/>
            <w:gridSpan w:val="3"/>
          </w:tcPr>
          <w:p w:rsidR="004B34C2" w:rsidRDefault="004B34C2" w:rsidP="001A1D18">
            <w:pPr>
              <w:spacing w:line="276" w:lineRule="auto"/>
              <w:ind w:right="283"/>
            </w:pPr>
            <w:r>
              <w:rPr>
                <w:spacing w:val="-1"/>
              </w:rPr>
              <w:t xml:space="preserve">I dette kapitel skal eleverne lære </w:t>
            </w:r>
            <w:r>
              <w:t>at</w:t>
            </w:r>
            <w:r>
              <w:rPr>
                <w:spacing w:val="1"/>
              </w:rPr>
              <w:t xml:space="preserve"> </w:t>
            </w:r>
            <w:r>
              <w:rPr>
                <w:spacing w:val="-1"/>
              </w:rPr>
              <w:t>anvende</w:t>
            </w:r>
            <w:r>
              <w:t xml:space="preserve"> </w:t>
            </w:r>
            <w:r>
              <w:rPr>
                <w:spacing w:val="-1"/>
              </w:rPr>
              <w:t>regnehierarkiet og forstå vigtigheden af, at der findes regneregler. Regnehierarkiet angiver</w:t>
            </w:r>
            <w:r>
              <w:rPr>
                <w:spacing w:val="-3"/>
              </w:rPr>
              <w:t xml:space="preserve"> </w:t>
            </w:r>
            <w:r>
              <w:t>en</w:t>
            </w:r>
            <w:r>
              <w:rPr>
                <w:spacing w:val="-2"/>
              </w:rPr>
              <w:t xml:space="preserve"> </w:t>
            </w:r>
            <w:r>
              <w:rPr>
                <w:spacing w:val="-1"/>
              </w:rPr>
              <w:t>vedtaget</w:t>
            </w:r>
            <w:r>
              <w:rPr>
                <w:spacing w:val="1"/>
              </w:rPr>
              <w:t xml:space="preserve"> </w:t>
            </w:r>
            <w:r>
              <w:rPr>
                <w:spacing w:val="-1"/>
              </w:rPr>
              <w:t>rækkefølge</w:t>
            </w:r>
            <w:r>
              <w:t xml:space="preserve"> </w:t>
            </w:r>
            <w:r>
              <w:rPr>
                <w:spacing w:val="-1"/>
              </w:rPr>
              <w:t>for</w:t>
            </w:r>
            <w:r>
              <w:t xml:space="preserve"> </w:t>
            </w:r>
            <w:r>
              <w:rPr>
                <w:spacing w:val="-1"/>
              </w:rPr>
              <w:t>udførelsen</w:t>
            </w:r>
            <w:r>
              <w:rPr>
                <w:spacing w:val="-4"/>
              </w:rPr>
              <w:t xml:space="preserve"> </w:t>
            </w:r>
            <w:r>
              <w:t xml:space="preserve">af </w:t>
            </w:r>
            <w:r>
              <w:rPr>
                <w:spacing w:val="-1"/>
              </w:rPr>
              <w:t>beregninger.</w:t>
            </w:r>
            <w:r>
              <w:rPr>
                <w:spacing w:val="1"/>
              </w:rPr>
              <w:t xml:space="preserve"> </w:t>
            </w:r>
            <w:r>
              <w:rPr>
                <w:spacing w:val="-1"/>
              </w:rPr>
              <w:t xml:space="preserve">Hvis man overtræder </w:t>
            </w:r>
            <w:r>
              <w:rPr>
                <w:color w:val="201D1E"/>
                <w:spacing w:val="-1"/>
              </w:rPr>
              <w:t xml:space="preserve">reglerne, vil man stort set </w:t>
            </w:r>
            <w:r>
              <w:rPr>
                <w:color w:val="201D1E"/>
              </w:rPr>
              <w:t>altid</w:t>
            </w:r>
            <w:r>
              <w:rPr>
                <w:color w:val="201D1E"/>
                <w:spacing w:val="-1"/>
              </w:rPr>
              <w:t xml:space="preserve"> nå</w:t>
            </w:r>
            <w:r>
              <w:rPr>
                <w:color w:val="201D1E"/>
              </w:rPr>
              <w:t xml:space="preserve"> </w:t>
            </w:r>
            <w:r>
              <w:rPr>
                <w:color w:val="201D1E"/>
                <w:spacing w:val="-2"/>
              </w:rPr>
              <w:t>frem</w:t>
            </w:r>
            <w:r>
              <w:rPr>
                <w:color w:val="201D1E"/>
                <w:spacing w:val="-1"/>
              </w:rPr>
              <w:t xml:space="preserve"> </w:t>
            </w:r>
            <w:r>
              <w:rPr>
                <w:color w:val="201D1E"/>
              </w:rPr>
              <w:t xml:space="preserve">til </w:t>
            </w:r>
            <w:r>
              <w:rPr>
                <w:color w:val="201D1E"/>
                <w:spacing w:val="-1"/>
              </w:rPr>
              <w:t>et</w:t>
            </w:r>
            <w:r>
              <w:rPr>
                <w:color w:val="201D1E"/>
              </w:rPr>
              <w:t xml:space="preserve"> </w:t>
            </w:r>
            <w:r>
              <w:rPr>
                <w:color w:val="201D1E"/>
                <w:spacing w:val="-1"/>
              </w:rPr>
              <w:t>forkert</w:t>
            </w:r>
            <w:r>
              <w:rPr>
                <w:color w:val="201D1E"/>
              </w:rPr>
              <w:t xml:space="preserve"> </w:t>
            </w:r>
            <w:r>
              <w:rPr>
                <w:color w:val="201D1E"/>
                <w:spacing w:val="-1"/>
              </w:rPr>
              <w:t>facit.</w:t>
            </w:r>
            <w:r>
              <w:rPr>
                <w:color w:val="201D1E"/>
              </w:rPr>
              <w:t xml:space="preserve"> </w:t>
            </w:r>
          </w:p>
          <w:p w:rsidR="004B34C2" w:rsidRDefault="004B34C2" w:rsidP="001A1D18">
            <w:pPr>
              <w:pStyle w:val="Brdtekst"/>
              <w:spacing w:line="276" w:lineRule="auto"/>
              <w:ind w:left="0"/>
              <w:rPr>
                <w:spacing w:val="-1"/>
              </w:rPr>
            </w:pPr>
            <w:r>
              <w:t>Der er fokus på at</w:t>
            </w:r>
            <w:r>
              <w:rPr>
                <w:spacing w:val="-2"/>
              </w:rPr>
              <w:t xml:space="preserve"> </w:t>
            </w:r>
            <w:r>
              <w:rPr>
                <w:spacing w:val="-1"/>
              </w:rPr>
              <w:t>træne</w:t>
            </w:r>
            <w:r>
              <w:t xml:space="preserve"> </w:t>
            </w:r>
            <w:r>
              <w:rPr>
                <w:spacing w:val="-1"/>
              </w:rPr>
              <w:t>færdigheder</w:t>
            </w:r>
            <w:r>
              <w:t xml:space="preserve"> i at</w:t>
            </w:r>
            <w:r>
              <w:rPr>
                <w:spacing w:val="-2"/>
              </w:rPr>
              <w:t xml:space="preserve"> </w:t>
            </w:r>
            <w:r>
              <w:rPr>
                <w:spacing w:val="-1"/>
              </w:rPr>
              <w:t>overholde</w:t>
            </w:r>
            <w:r>
              <w:t xml:space="preserve"> </w:t>
            </w:r>
            <w:r>
              <w:rPr>
                <w:spacing w:val="-1"/>
              </w:rPr>
              <w:t>regnehierarkiet</w:t>
            </w:r>
            <w:r>
              <w:rPr>
                <w:spacing w:val="-2"/>
              </w:rPr>
              <w:t xml:space="preserve"> </w:t>
            </w:r>
            <w:r>
              <w:t>og</w:t>
            </w:r>
            <w:r>
              <w:rPr>
                <w:spacing w:val="-3"/>
              </w:rPr>
              <w:t xml:space="preserve"> </w:t>
            </w:r>
            <w:r>
              <w:rPr>
                <w:spacing w:val="-1"/>
              </w:rPr>
              <w:t>udvikle</w:t>
            </w:r>
            <w:r>
              <w:rPr>
                <w:spacing w:val="-3"/>
              </w:rPr>
              <w:t xml:space="preserve"> </w:t>
            </w:r>
            <w:r>
              <w:rPr>
                <w:spacing w:val="-1"/>
              </w:rPr>
              <w:t>kompetence</w:t>
            </w:r>
            <w:r>
              <w:rPr>
                <w:spacing w:val="-2"/>
              </w:rPr>
              <w:t xml:space="preserve"> </w:t>
            </w:r>
            <w:r>
              <w:t>til</w:t>
            </w:r>
            <w:r>
              <w:rPr>
                <w:spacing w:val="-1"/>
              </w:rPr>
              <w:t xml:space="preserve"> </w:t>
            </w:r>
            <w:r>
              <w:t>at</w:t>
            </w:r>
            <w:r>
              <w:rPr>
                <w:spacing w:val="-2"/>
              </w:rPr>
              <w:t xml:space="preserve"> </w:t>
            </w:r>
            <w:r>
              <w:rPr>
                <w:spacing w:val="-1"/>
              </w:rPr>
              <w:t>bruge</w:t>
            </w:r>
            <w:r>
              <w:t xml:space="preserve"> </w:t>
            </w:r>
            <w:r>
              <w:rPr>
                <w:spacing w:val="-1"/>
              </w:rPr>
              <w:t>regneudtryk</w:t>
            </w:r>
            <w:r>
              <w:t xml:space="preserve"> </w:t>
            </w:r>
            <w:r>
              <w:rPr>
                <w:spacing w:val="-2"/>
              </w:rPr>
              <w:t>som</w:t>
            </w:r>
            <w:r>
              <w:rPr>
                <w:spacing w:val="1"/>
              </w:rPr>
              <w:t xml:space="preserve"> </w:t>
            </w:r>
            <w:r>
              <w:t>led</w:t>
            </w:r>
            <w:r>
              <w:rPr>
                <w:spacing w:val="-1"/>
              </w:rPr>
              <w:t xml:space="preserve"> </w:t>
            </w:r>
            <w:r>
              <w:t>i</w:t>
            </w:r>
            <w:r>
              <w:rPr>
                <w:spacing w:val="-3"/>
              </w:rPr>
              <w:t xml:space="preserve"> </w:t>
            </w:r>
            <w:r>
              <w:rPr>
                <w:spacing w:val="-1"/>
              </w:rPr>
              <w:t>matematisk</w:t>
            </w:r>
            <w:r>
              <w:rPr>
                <w:spacing w:val="-2"/>
              </w:rPr>
              <w:t xml:space="preserve"> </w:t>
            </w:r>
            <w:r>
              <w:rPr>
                <w:spacing w:val="-1"/>
              </w:rPr>
              <w:t>modellering og problemløsning.</w:t>
            </w:r>
          </w:p>
          <w:p w:rsidR="009D3834" w:rsidRDefault="009D3834" w:rsidP="001A1D18">
            <w:pPr>
              <w:keepNext/>
              <w:spacing w:line="276" w:lineRule="auto"/>
            </w:pPr>
          </w:p>
        </w:tc>
      </w:tr>
      <w:tr w:rsidR="009D3834" w:rsidRPr="00E13CCB" w:rsidTr="001F766B">
        <w:tc>
          <w:tcPr>
            <w:tcW w:w="1039" w:type="dxa"/>
          </w:tcPr>
          <w:p w:rsidR="009D3834" w:rsidRDefault="009D3834" w:rsidP="001A1D18">
            <w:pPr>
              <w:spacing w:line="276" w:lineRule="auto"/>
            </w:pPr>
            <w:r>
              <w:rPr>
                <w:b/>
              </w:rPr>
              <w:t>Varighed</w:t>
            </w:r>
          </w:p>
        </w:tc>
        <w:tc>
          <w:tcPr>
            <w:tcW w:w="4768" w:type="dxa"/>
          </w:tcPr>
          <w:p w:rsidR="009D3834" w:rsidRPr="00E13CCB" w:rsidRDefault="009D3834" w:rsidP="001A1D18">
            <w:pPr>
              <w:spacing w:line="276" w:lineRule="auto"/>
              <w:rPr>
                <w:b/>
              </w:rPr>
            </w:pPr>
            <w:r w:rsidRPr="00E13CCB">
              <w:rPr>
                <w:b/>
              </w:rPr>
              <w:t>Fælles Mål</w:t>
            </w:r>
          </w:p>
        </w:tc>
        <w:tc>
          <w:tcPr>
            <w:tcW w:w="3821" w:type="dxa"/>
          </w:tcPr>
          <w:p w:rsidR="009D3834" w:rsidRPr="00E13CCB" w:rsidRDefault="009D3834" w:rsidP="001A1D18">
            <w:pPr>
              <w:spacing w:line="276" w:lineRule="auto"/>
              <w:rPr>
                <w:b/>
              </w:rPr>
            </w:pPr>
            <w:r w:rsidRPr="00E13CCB">
              <w:rPr>
                <w:b/>
              </w:rPr>
              <w:t>Læringsmål</w:t>
            </w:r>
          </w:p>
        </w:tc>
      </w:tr>
      <w:tr w:rsidR="009D3834" w:rsidRPr="009B76E3" w:rsidTr="001F766B">
        <w:trPr>
          <w:trHeight w:val="794"/>
        </w:trPr>
        <w:tc>
          <w:tcPr>
            <w:tcW w:w="1039" w:type="dxa"/>
          </w:tcPr>
          <w:p w:rsidR="009D3834" w:rsidRDefault="009D3834" w:rsidP="001A1D18">
            <w:pPr>
              <w:spacing w:line="276" w:lineRule="auto"/>
            </w:pPr>
          </w:p>
          <w:p w:rsidR="009D3834" w:rsidRPr="009B76E3" w:rsidRDefault="004B34C2" w:rsidP="001A1D18">
            <w:pPr>
              <w:spacing w:line="276" w:lineRule="auto"/>
              <w:jc w:val="center"/>
            </w:pPr>
            <w:r>
              <w:t>3</w:t>
            </w:r>
            <w:r w:rsidR="009D3834" w:rsidRPr="009B76E3">
              <w:t xml:space="preserve"> uger</w:t>
            </w:r>
          </w:p>
        </w:tc>
        <w:tc>
          <w:tcPr>
            <w:tcW w:w="4768" w:type="dxa"/>
          </w:tcPr>
          <w:p w:rsidR="009D3834" w:rsidRDefault="009D3834" w:rsidP="001A1D18">
            <w:pPr>
              <w:spacing w:line="276" w:lineRule="auto"/>
              <w:rPr>
                <w:b/>
              </w:rPr>
            </w:pPr>
          </w:p>
          <w:p w:rsidR="004B34C2" w:rsidRDefault="004B34C2" w:rsidP="001A1D18">
            <w:pPr>
              <w:spacing w:line="276" w:lineRule="auto"/>
            </w:pPr>
            <w:r>
              <w:rPr>
                <w:b/>
              </w:rPr>
              <w:t>Regnestrategier (Fase 1)</w:t>
            </w:r>
          </w:p>
          <w:p w:rsidR="004B34C2" w:rsidRDefault="004B34C2" w:rsidP="001A1D18">
            <w:pPr>
              <w:spacing w:line="276" w:lineRule="auto"/>
            </w:pPr>
            <w:r w:rsidRPr="00756EE3">
              <w:t>Eleven kan udføre sammensatte beregninger med rationale tal</w:t>
            </w:r>
            <w:r>
              <w:t xml:space="preserve"> / </w:t>
            </w:r>
            <w:r w:rsidRPr="00756EE3">
              <w:t>Eleven har viden om regningsarternes hierarki</w:t>
            </w:r>
          </w:p>
          <w:p w:rsidR="004B34C2" w:rsidRDefault="004B34C2" w:rsidP="001A1D18">
            <w:pPr>
              <w:spacing w:line="276" w:lineRule="auto"/>
            </w:pPr>
          </w:p>
          <w:p w:rsidR="004B34C2" w:rsidRPr="00EE4C37" w:rsidRDefault="004B34C2" w:rsidP="001A1D18">
            <w:pPr>
              <w:spacing w:line="276" w:lineRule="auto"/>
            </w:pPr>
            <w:r w:rsidRPr="00EE4C37">
              <w:rPr>
                <w:b/>
              </w:rPr>
              <w:t>Formler og algebraiske udtryk (Fase 3)</w:t>
            </w:r>
          </w:p>
          <w:p w:rsidR="004B34C2" w:rsidRPr="00EE4C37" w:rsidRDefault="004B34C2" w:rsidP="001A1D18">
            <w:pPr>
              <w:spacing w:line="276" w:lineRule="auto"/>
            </w:pPr>
            <w:r w:rsidRPr="00EE4C37">
              <w:t>Eleven kan sammenligne algebraiske udtryk / Eleven har viden om regler for regning med reelle tal</w:t>
            </w:r>
          </w:p>
          <w:p w:rsidR="004B34C2" w:rsidRDefault="004B34C2" w:rsidP="001A1D18">
            <w:pPr>
              <w:spacing w:line="276" w:lineRule="auto"/>
            </w:pPr>
          </w:p>
          <w:p w:rsidR="004B34C2" w:rsidRDefault="004B34C2" w:rsidP="001A1D18">
            <w:pPr>
              <w:spacing w:line="276" w:lineRule="auto"/>
            </w:pPr>
            <w:r>
              <w:rPr>
                <w:b/>
              </w:rPr>
              <w:t>Repræsentation og symbolbehandling (Fase 1-2)</w:t>
            </w:r>
          </w:p>
          <w:p w:rsidR="004B34C2" w:rsidRDefault="004B34C2" w:rsidP="001A1D18">
            <w:pPr>
              <w:spacing w:line="276" w:lineRule="auto"/>
            </w:pPr>
            <w:r w:rsidRPr="00756EE3">
              <w:t>Eleven kan argumentere for valg af matematisk repræsentation</w:t>
            </w:r>
            <w:r>
              <w:t xml:space="preserve"> / </w:t>
            </w:r>
            <w:r w:rsidRPr="00756EE3">
              <w:t>Eleven har viden om styrker og svagheder ved repræsentationer, der udtrykker samme matematiske situation</w:t>
            </w:r>
          </w:p>
          <w:p w:rsidR="009D3834" w:rsidRPr="009B76E3" w:rsidRDefault="009D3834" w:rsidP="001A1D18">
            <w:pPr>
              <w:spacing w:line="276" w:lineRule="auto"/>
            </w:pPr>
          </w:p>
        </w:tc>
        <w:tc>
          <w:tcPr>
            <w:tcW w:w="3821" w:type="dxa"/>
          </w:tcPr>
          <w:p w:rsidR="009D3834" w:rsidRDefault="009D3834" w:rsidP="001A1D18">
            <w:pPr>
              <w:spacing w:line="276" w:lineRule="auto"/>
              <w:rPr>
                <w:b/>
              </w:rPr>
            </w:pPr>
          </w:p>
          <w:p w:rsidR="004B34C2" w:rsidRPr="009D4CA2" w:rsidRDefault="004B34C2" w:rsidP="001A1D18">
            <w:pPr>
              <w:spacing w:line="276" w:lineRule="auto"/>
              <w:rPr>
                <w:b/>
              </w:rPr>
            </w:pPr>
            <w:r w:rsidRPr="009D4CA2">
              <w:rPr>
                <w:b/>
              </w:rPr>
              <w:t>1</w:t>
            </w:r>
          </w:p>
          <w:p w:rsidR="004B34C2" w:rsidRDefault="004B34C2" w:rsidP="001A1D18">
            <w:pPr>
              <w:spacing w:line="276" w:lineRule="auto"/>
            </w:pPr>
            <w:r>
              <w:t>Jeg skal kunne anvende regnehierarkiet.</w:t>
            </w:r>
          </w:p>
          <w:p w:rsidR="004B34C2" w:rsidRDefault="004B34C2" w:rsidP="001A1D18">
            <w:pPr>
              <w:spacing w:line="276" w:lineRule="auto"/>
            </w:pPr>
          </w:p>
          <w:p w:rsidR="004B34C2" w:rsidRPr="009D4CA2" w:rsidRDefault="004B34C2" w:rsidP="001A1D18">
            <w:pPr>
              <w:spacing w:line="276" w:lineRule="auto"/>
              <w:rPr>
                <w:b/>
              </w:rPr>
            </w:pPr>
            <w:r w:rsidRPr="009D4CA2">
              <w:rPr>
                <w:b/>
              </w:rPr>
              <w:t>2</w:t>
            </w:r>
          </w:p>
          <w:p w:rsidR="004B34C2" w:rsidRPr="00B74ED0" w:rsidRDefault="004B34C2" w:rsidP="001A1D18">
            <w:pPr>
              <w:spacing w:line="276" w:lineRule="auto"/>
            </w:pPr>
            <w:r>
              <w:t xml:space="preserve">Jeg skal lære, </w:t>
            </w:r>
            <w:r w:rsidRPr="00B74ED0">
              <w:t>at rækkefølgen for udførelsen af regneoperationer</w:t>
            </w:r>
            <w:r>
              <w:t xml:space="preserve"> </w:t>
            </w:r>
            <w:r w:rsidRPr="00B74ED0">
              <w:t xml:space="preserve">kan </w:t>
            </w:r>
            <w:r>
              <w:t>ændre på</w:t>
            </w:r>
            <w:r w:rsidRPr="00B74ED0">
              <w:t xml:space="preserve"> facit.</w:t>
            </w:r>
          </w:p>
          <w:p w:rsidR="009D3834" w:rsidRPr="009B76E3" w:rsidRDefault="009D3834" w:rsidP="001A1D18">
            <w:pPr>
              <w:spacing w:line="276" w:lineRule="auto"/>
            </w:pPr>
          </w:p>
        </w:tc>
      </w:tr>
    </w:tbl>
    <w:p w:rsidR="009D3834" w:rsidRDefault="009D3834" w:rsidP="001A1D18">
      <w:pPr>
        <w:spacing w:line="276" w:lineRule="auto"/>
      </w:pPr>
    </w:p>
    <w:p w:rsidR="001F766B" w:rsidRDefault="001F766B" w:rsidP="001A1D18">
      <w:pPr>
        <w:spacing w:line="276" w:lineRule="auto"/>
      </w:pPr>
    </w:p>
    <w:p w:rsidR="00F853D5" w:rsidRDefault="00F853D5" w:rsidP="001A1D18">
      <w:pPr>
        <w:spacing w:line="276" w:lineRule="auto"/>
      </w:pPr>
    </w:p>
    <w:tbl>
      <w:tblPr>
        <w:tblStyle w:val="Tabel-Gitter"/>
        <w:tblW w:w="0" w:type="auto"/>
        <w:tblLook w:val="04A0" w:firstRow="1" w:lastRow="0" w:firstColumn="1" w:lastColumn="0" w:noHBand="0" w:noVBand="1"/>
      </w:tblPr>
      <w:tblGrid>
        <w:gridCol w:w="1039"/>
        <w:gridCol w:w="4768"/>
        <w:gridCol w:w="3821"/>
      </w:tblGrid>
      <w:tr w:rsidR="009D3834" w:rsidRPr="00E13CCB" w:rsidTr="00BA34A7">
        <w:trPr>
          <w:trHeight w:val="416"/>
        </w:trPr>
        <w:tc>
          <w:tcPr>
            <w:tcW w:w="9628" w:type="dxa"/>
            <w:gridSpan w:val="3"/>
            <w:shd w:val="clear" w:color="auto" w:fill="4472C4" w:themeFill="accent1"/>
            <w:vAlign w:val="center"/>
          </w:tcPr>
          <w:p w:rsidR="009D3834" w:rsidRPr="00E13CCB" w:rsidRDefault="009D3834" w:rsidP="001A1D18">
            <w:pPr>
              <w:keepNext/>
              <w:spacing w:line="276" w:lineRule="auto"/>
              <w:jc w:val="center"/>
              <w:rPr>
                <w:sz w:val="36"/>
                <w:szCs w:val="36"/>
              </w:rPr>
            </w:pPr>
            <w:r>
              <w:rPr>
                <w:b/>
                <w:color w:val="FFFFFF" w:themeColor="background1"/>
                <w:sz w:val="36"/>
                <w:szCs w:val="36"/>
              </w:rPr>
              <w:t>Kapitel 2</w:t>
            </w:r>
            <w:r w:rsidRPr="00E13CCB">
              <w:rPr>
                <w:b/>
                <w:color w:val="FFFFFF" w:themeColor="background1"/>
                <w:sz w:val="36"/>
                <w:szCs w:val="36"/>
              </w:rPr>
              <w:t xml:space="preserve">: </w:t>
            </w:r>
            <w:r w:rsidR="004B34C2">
              <w:rPr>
                <w:b/>
                <w:color w:val="FFFFFF" w:themeColor="background1"/>
                <w:sz w:val="36"/>
                <w:szCs w:val="36"/>
              </w:rPr>
              <w:t>Algebra</w:t>
            </w:r>
          </w:p>
        </w:tc>
      </w:tr>
      <w:tr w:rsidR="009D3834" w:rsidTr="001F766B">
        <w:tc>
          <w:tcPr>
            <w:tcW w:w="9628" w:type="dxa"/>
            <w:gridSpan w:val="3"/>
          </w:tcPr>
          <w:p w:rsidR="004B34C2" w:rsidRDefault="004B34C2" w:rsidP="001A1D18">
            <w:pPr>
              <w:spacing w:line="276" w:lineRule="auto"/>
              <w:ind w:right="283"/>
              <w:rPr>
                <w:color w:val="000000"/>
                <w:spacing w:val="-1"/>
              </w:rPr>
            </w:pPr>
            <w:r>
              <w:rPr>
                <w:color w:val="000000"/>
                <w:spacing w:val="-1"/>
              </w:rPr>
              <w:t>Forløbet har fokus på vigtigheden af at forstå variabelbegrebet, og at man kan beskrive generelle sammenhænge, formler og udtryk ved hjælp af bogstaver.</w:t>
            </w:r>
          </w:p>
          <w:p w:rsidR="004B34C2" w:rsidRDefault="004B34C2" w:rsidP="001A1D18">
            <w:pPr>
              <w:pStyle w:val="Brdtekst"/>
              <w:spacing w:line="276" w:lineRule="auto"/>
              <w:ind w:left="0"/>
              <w:rPr>
                <w:color w:val="000000"/>
              </w:rPr>
            </w:pPr>
            <w:r>
              <w:rPr>
                <w:color w:val="000000"/>
              </w:rPr>
              <w:t xml:space="preserve">Eleverne skal også selv kunne opskrive og regne med simple bogstavudtryk. Det drejer sig i høj grad om reduktioner, som også udnyttes i omslaget om løsning af ligninger. Arbejdet med bogstaver og formler udfordrer symbolbehandlingskompetencen.  </w:t>
            </w:r>
          </w:p>
          <w:p w:rsidR="009D3834" w:rsidRDefault="009D3834" w:rsidP="001A1D18">
            <w:pPr>
              <w:keepNext/>
              <w:spacing w:line="276" w:lineRule="auto"/>
            </w:pPr>
          </w:p>
          <w:p w:rsidR="00F853D5" w:rsidRDefault="00F853D5" w:rsidP="001A1D18">
            <w:pPr>
              <w:keepNext/>
              <w:spacing w:line="276" w:lineRule="auto"/>
            </w:pPr>
          </w:p>
          <w:p w:rsidR="00F853D5" w:rsidRDefault="00F853D5" w:rsidP="001A1D18">
            <w:pPr>
              <w:keepNext/>
              <w:spacing w:line="276" w:lineRule="auto"/>
            </w:pPr>
          </w:p>
        </w:tc>
      </w:tr>
      <w:tr w:rsidR="009D3834" w:rsidRPr="00E13CCB" w:rsidTr="001F766B">
        <w:tc>
          <w:tcPr>
            <w:tcW w:w="1039" w:type="dxa"/>
          </w:tcPr>
          <w:p w:rsidR="009D3834" w:rsidRDefault="009D3834" w:rsidP="001A1D18">
            <w:pPr>
              <w:spacing w:line="276" w:lineRule="auto"/>
            </w:pPr>
            <w:r>
              <w:rPr>
                <w:b/>
              </w:rPr>
              <w:lastRenderedPageBreak/>
              <w:t>Varighed</w:t>
            </w:r>
          </w:p>
        </w:tc>
        <w:tc>
          <w:tcPr>
            <w:tcW w:w="4768" w:type="dxa"/>
          </w:tcPr>
          <w:p w:rsidR="009D3834" w:rsidRPr="00E13CCB" w:rsidRDefault="009D3834" w:rsidP="001A1D18">
            <w:pPr>
              <w:spacing w:line="276" w:lineRule="auto"/>
              <w:rPr>
                <w:b/>
              </w:rPr>
            </w:pPr>
            <w:r w:rsidRPr="00E13CCB">
              <w:rPr>
                <w:b/>
              </w:rPr>
              <w:t>Fælles Mål</w:t>
            </w:r>
          </w:p>
        </w:tc>
        <w:tc>
          <w:tcPr>
            <w:tcW w:w="3821" w:type="dxa"/>
          </w:tcPr>
          <w:p w:rsidR="009D3834" w:rsidRPr="00E13CCB" w:rsidRDefault="009D3834" w:rsidP="001A1D18">
            <w:pPr>
              <w:spacing w:line="276" w:lineRule="auto"/>
              <w:rPr>
                <w:b/>
              </w:rPr>
            </w:pPr>
            <w:r w:rsidRPr="00E13CCB">
              <w:rPr>
                <w:b/>
              </w:rPr>
              <w:t>Læringsmål</w:t>
            </w:r>
          </w:p>
        </w:tc>
      </w:tr>
      <w:tr w:rsidR="009D3834" w:rsidRPr="009B76E3" w:rsidTr="001F766B">
        <w:trPr>
          <w:trHeight w:val="1104"/>
        </w:trPr>
        <w:tc>
          <w:tcPr>
            <w:tcW w:w="1039" w:type="dxa"/>
          </w:tcPr>
          <w:p w:rsidR="009D3834" w:rsidRDefault="009D3834" w:rsidP="001A1D18">
            <w:pPr>
              <w:spacing w:line="276" w:lineRule="auto"/>
              <w:jc w:val="center"/>
            </w:pPr>
          </w:p>
          <w:p w:rsidR="009D3834" w:rsidRPr="009B76E3" w:rsidRDefault="009D3834" w:rsidP="001A1D18">
            <w:pPr>
              <w:spacing w:line="276" w:lineRule="auto"/>
              <w:jc w:val="center"/>
            </w:pPr>
            <w:r>
              <w:t>3</w:t>
            </w:r>
            <w:r w:rsidRPr="009B76E3">
              <w:t xml:space="preserve"> uger</w:t>
            </w:r>
          </w:p>
        </w:tc>
        <w:tc>
          <w:tcPr>
            <w:tcW w:w="4768" w:type="dxa"/>
          </w:tcPr>
          <w:p w:rsidR="009D3834" w:rsidRDefault="009D3834" w:rsidP="001A1D18">
            <w:pPr>
              <w:spacing w:line="276" w:lineRule="auto"/>
              <w:rPr>
                <w:b/>
              </w:rPr>
            </w:pPr>
          </w:p>
          <w:p w:rsidR="004B34C2" w:rsidRDefault="004B34C2" w:rsidP="001A1D18">
            <w:pPr>
              <w:spacing w:line="276" w:lineRule="auto"/>
            </w:pPr>
            <w:r>
              <w:rPr>
                <w:b/>
              </w:rPr>
              <w:t>Formler og algebraiske udtryk (Fase 2)</w:t>
            </w:r>
          </w:p>
          <w:p w:rsidR="004B34C2" w:rsidRDefault="004B34C2" w:rsidP="001A1D18">
            <w:pPr>
              <w:spacing w:line="276" w:lineRule="auto"/>
            </w:pPr>
            <w:r w:rsidRPr="003E199C">
              <w:t>Eleven kan udføre omskrivninger og beregninger med variabl</w:t>
            </w:r>
            <w:r>
              <w:t xml:space="preserve">e / </w:t>
            </w:r>
            <w:r w:rsidRPr="003E199C">
              <w:t>Eleven har viden om metoder til omskrivninger og beregninger med variable, herunder med digitale værktøjer</w:t>
            </w:r>
          </w:p>
          <w:p w:rsidR="004B34C2" w:rsidRDefault="004B34C2" w:rsidP="001A1D18">
            <w:pPr>
              <w:spacing w:line="276" w:lineRule="auto"/>
            </w:pPr>
          </w:p>
          <w:p w:rsidR="004B34C2" w:rsidRDefault="004B34C2" w:rsidP="001A1D18">
            <w:pPr>
              <w:spacing w:line="276" w:lineRule="auto"/>
            </w:pPr>
            <w:r>
              <w:rPr>
                <w:b/>
              </w:rPr>
              <w:t>Formler og algebraiske udtryk (Fase 3)</w:t>
            </w:r>
          </w:p>
          <w:p w:rsidR="004B34C2" w:rsidRDefault="004B34C2" w:rsidP="001A1D18">
            <w:pPr>
              <w:spacing w:line="276" w:lineRule="auto"/>
            </w:pPr>
            <w:r w:rsidRPr="00B16E88">
              <w:t xml:space="preserve">Eleven kan sammenligne algebraiske </w:t>
            </w:r>
            <w:r w:rsidRPr="00C175B7">
              <w:t xml:space="preserve">udtryk / </w:t>
            </w:r>
            <w:r w:rsidRPr="00A6420E">
              <w:t>Eleven har viden om regler for regning med reelle tal</w:t>
            </w:r>
          </w:p>
          <w:p w:rsidR="004B34C2" w:rsidRDefault="004B34C2" w:rsidP="001A1D18">
            <w:pPr>
              <w:spacing w:line="276" w:lineRule="auto"/>
            </w:pPr>
          </w:p>
          <w:p w:rsidR="004B34C2" w:rsidRDefault="004B34C2" w:rsidP="001A1D18">
            <w:pPr>
              <w:spacing w:line="276" w:lineRule="auto"/>
            </w:pPr>
            <w:r>
              <w:rPr>
                <w:b/>
              </w:rPr>
              <w:t>Modellering (Fase 1)</w:t>
            </w:r>
          </w:p>
          <w:p w:rsidR="004B34C2" w:rsidRDefault="004B34C2" w:rsidP="001A1D18">
            <w:pPr>
              <w:spacing w:line="276" w:lineRule="auto"/>
            </w:pPr>
            <w:r w:rsidRPr="00B13CF8">
              <w:t xml:space="preserve">Eleven kan afgrænse problemstillinger fra omverdenen i forbindelse med opstilling af </w:t>
            </w:r>
            <w:proofErr w:type="gramStart"/>
            <w:r w:rsidRPr="00B13CF8">
              <w:t>en matematisk model</w:t>
            </w:r>
            <w:r>
              <w:t xml:space="preserve"> / </w:t>
            </w:r>
            <w:r w:rsidRPr="00B13CF8">
              <w:t>Eleven</w:t>
            </w:r>
            <w:proofErr w:type="gramEnd"/>
            <w:r w:rsidRPr="00B13CF8">
              <w:t xml:space="preserve"> har viden om strukturering og afgrænsning af problemstillinger fra omverdenen</w:t>
            </w:r>
          </w:p>
          <w:p w:rsidR="004B34C2" w:rsidRDefault="004B34C2" w:rsidP="001A1D18">
            <w:pPr>
              <w:spacing w:line="276" w:lineRule="auto"/>
            </w:pPr>
          </w:p>
          <w:p w:rsidR="004B34C2" w:rsidRDefault="004B34C2" w:rsidP="001A1D18">
            <w:pPr>
              <w:spacing w:line="276" w:lineRule="auto"/>
            </w:pPr>
            <w:r>
              <w:rPr>
                <w:b/>
              </w:rPr>
              <w:t>Modellering (Fase 2)</w:t>
            </w:r>
          </w:p>
          <w:p w:rsidR="004B34C2" w:rsidRDefault="004B34C2" w:rsidP="001A1D18">
            <w:pPr>
              <w:spacing w:line="276" w:lineRule="auto"/>
            </w:pPr>
            <w:r w:rsidRPr="00B13CF8">
              <w:t>Eleven kan gennemføre modelleringsprocesser, herunder med inddragelse af digital simulering</w:t>
            </w:r>
            <w:r>
              <w:t xml:space="preserve"> / </w:t>
            </w:r>
            <w:r w:rsidRPr="00B13CF8">
              <w:t>Eleven har viden om elementer i modelleringsprocesser og digitale værktøjer, der kan understøtte simulering</w:t>
            </w:r>
          </w:p>
          <w:p w:rsidR="004B34C2" w:rsidRDefault="004B34C2" w:rsidP="001A1D18">
            <w:pPr>
              <w:spacing w:line="276" w:lineRule="auto"/>
              <w:rPr>
                <w:b/>
              </w:rPr>
            </w:pPr>
          </w:p>
          <w:p w:rsidR="004B34C2" w:rsidRDefault="004B34C2" w:rsidP="001A1D18">
            <w:pPr>
              <w:spacing w:line="276" w:lineRule="auto"/>
            </w:pPr>
            <w:r>
              <w:rPr>
                <w:b/>
              </w:rPr>
              <w:t>Modellering (Fase 3)</w:t>
            </w:r>
          </w:p>
          <w:p w:rsidR="004B34C2" w:rsidRDefault="004B34C2" w:rsidP="001A1D18">
            <w:pPr>
              <w:spacing w:line="276" w:lineRule="auto"/>
            </w:pPr>
            <w:r w:rsidRPr="00B13CF8">
              <w:t>Eleven kan vurdere matematiske modelle</w:t>
            </w:r>
            <w:r>
              <w:t xml:space="preserve">r / </w:t>
            </w:r>
            <w:r w:rsidRPr="00B13CF8">
              <w:t>Eleven har viden om kriterier til vurdering af matematiske modeller</w:t>
            </w:r>
          </w:p>
          <w:p w:rsidR="004B34C2" w:rsidRDefault="004B34C2" w:rsidP="001A1D18">
            <w:pPr>
              <w:spacing w:line="276" w:lineRule="auto"/>
            </w:pPr>
          </w:p>
          <w:p w:rsidR="004B34C2" w:rsidRDefault="004B34C2" w:rsidP="001A1D18">
            <w:pPr>
              <w:spacing w:line="276" w:lineRule="auto"/>
            </w:pPr>
            <w:r>
              <w:rPr>
                <w:b/>
              </w:rPr>
              <w:t>Ræsonnement og tankegang (Fase 2)</w:t>
            </w:r>
          </w:p>
          <w:p w:rsidR="004B34C2" w:rsidRPr="00B13CF8" w:rsidRDefault="004B34C2" w:rsidP="001A1D18">
            <w:pPr>
              <w:spacing w:line="276" w:lineRule="auto"/>
            </w:pPr>
            <w:r w:rsidRPr="00B13CF8">
              <w:t>Eleven kan skelne mellem enkelttilfælde og generaliseringer</w:t>
            </w:r>
            <w:r>
              <w:t xml:space="preserve"> / </w:t>
            </w:r>
            <w:r w:rsidRPr="00B13CF8">
              <w:t>Eleven har viden om forskel på generaliserede matematiske resultater og resultater, der gælder i enkelttilfælde</w:t>
            </w:r>
          </w:p>
          <w:p w:rsidR="004B34C2" w:rsidRDefault="004B34C2" w:rsidP="001A1D18">
            <w:pPr>
              <w:spacing w:line="276" w:lineRule="auto"/>
            </w:pPr>
          </w:p>
          <w:p w:rsidR="004B34C2" w:rsidRDefault="004B34C2" w:rsidP="001A1D18">
            <w:pPr>
              <w:spacing w:line="276" w:lineRule="auto"/>
            </w:pPr>
            <w:r>
              <w:rPr>
                <w:b/>
              </w:rPr>
              <w:t>Ræsonnement og tankegang (Fase 3)</w:t>
            </w:r>
          </w:p>
          <w:p w:rsidR="004B34C2" w:rsidRDefault="004B34C2" w:rsidP="001A1D18">
            <w:pPr>
              <w:spacing w:line="276" w:lineRule="auto"/>
            </w:pPr>
            <w:r w:rsidRPr="00B13CF8">
              <w:t>Eleven kan udvikle og vurdere matematiske ræsonnementer, herunder med inddragelse af digitale værktøjer</w:t>
            </w:r>
            <w:r>
              <w:t xml:space="preserve"> / </w:t>
            </w:r>
            <w:r w:rsidRPr="00B13CF8">
              <w:t>Eleven har viden om enkle matematiske beviser</w:t>
            </w:r>
          </w:p>
          <w:p w:rsidR="004B34C2" w:rsidRDefault="004B34C2" w:rsidP="001A1D18">
            <w:pPr>
              <w:spacing w:line="276" w:lineRule="auto"/>
            </w:pPr>
          </w:p>
          <w:p w:rsidR="004B34C2" w:rsidRDefault="004B34C2" w:rsidP="001A1D18">
            <w:pPr>
              <w:spacing w:line="276" w:lineRule="auto"/>
            </w:pPr>
            <w:r>
              <w:rPr>
                <w:b/>
              </w:rPr>
              <w:t>Repræsentation og symbolbehandling (Fase 1-2)</w:t>
            </w:r>
          </w:p>
          <w:p w:rsidR="004B34C2" w:rsidRPr="00A6420E" w:rsidRDefault="004B34C2" w:rsidP="001A1D18">
            <w:pPr>
              <w:spacing w:line="276" w:lineRule="auto"/>
            </w:pPr>
            <w:r w:rsidRPr="00A6420E">
              <w:t>Eleven kan argumentere for valg af matematisk repræsentation / Eleven har viden om styrker og svagheder ved repræsentationer, der udtrykker samme matematiske situation</w:t>
            </w:r>
          </w:p>
          <w:p w:rsidR="004B34C2" w:rsidRDefault="004B34C2" w:rsidP="001A1D18">
            <w:pPr>
              <w:spacing w:line="276" w:lineRule="auto"/>
            </w:pPr>
          </w:p>
          <w:p w:rsidR="004B34C2" w:rsidRDefault="004B34C2" w:rsidP="001A1D18">
            <w:pPr>
              <w:spacing w:line="276" w:lineRule="auto"/>
            </w:pPr>
            <w:r>
              <w:rPr>
                <w:b/>
              </w:rPr>
              <w:t>Repræsentation og symbolbehandling (Fase 3)</w:t>
            </w:r>
          </w:p>
          <w:p w:rsidR="009D3834" w:rsidRDefault="004B34C2" w:rsidP="001A1D18">
            <w:pPr>
              <w:spacing w:line="276" w:lineRule="auto"/>
            </w:pPr>
            <w:r w:rsidRPr="00B13CF8">
              <w:t>Eleven kan anvende udtryk med variable, herunder med digitale værktøjer</w:t>
            </w:r>
            <w:r>
              <w:t xml:space="preserve"> / </w:t>
            </w:r>
            <w:r w:rsidRPr="00B13CF8">
              <w:t>Eleven har viden om notationsformer, opstilling og omskrivning af udtryk med variable, herunder med digitale værktøjer</w:t>
            </w:r>
          </w:p>
          <w:p w:rsidR="009D3834" w:rsidRPr="009B76E3" w:rsidRDefault="009D3834" w:rsidP="001A1D18">
            <w:pPr>
              <w:spacing w:line="276" w:lineRule="auto"/>
            </w:pPr>
          </w:p>
        </w:tc>
        <w:tc>
          <w:tcPr>
            <w:tcW w:w="3821" w:type="dxa"/>
          </w:tcPr>
          <w:p w:rsidR="009D3834" w:rsidRDefault="009D3834" w:rsidP="001A1D18">
            <w:pPr>
              <w:spacing w:line="276" w:lineRule="auto"/>
              <w:rPr>
                <w:b/>
              </w:rPr>
            </w:pPr>
          </w:p>
          <w:p w:rsidR="004B34C2" w:rsidRPr="003E199C" w:rsidRDefault="004B34C2" w:rsidP="001A1D18">
            <w:pPr>
              <w:spacing w:line="276" w:lineRule="auto"/>
              <w:rPr>
                <w:b/>
              </w:rPr>
            </w:pPr>
            <w:r w:rsidRPr="003E199C">
              <w:rPr>
                <w:b/>
              </w:rPr>
              <w:t>1</w:t>
            </w:r>
          </w:p>
          <w:p w:rsidR="004B34C2" w:rsidRDefault="004B34C2" w:rsidP="001A1D18">
            <w:pPr>
              <w:spacing w:line="276" w:lineRule="auto"/>
            </w:pPr>
            <w:r>
              <w:t xml:space="preserve">Jeg skal tilegne mig viden om og forståelse af </w:t>
            </w:r>
            <w:r w:rsidRPr="00B74ED0">
              <w:t>variabelbegrebet.</w:t>
            </w:r>
          </w:p>
          <w:p w:rsidR="004B34C2" w:rsidRDefault="004B34C2" w:rsidP="001A1D18">
            <w:pPr>
              <w:spacing w:line="276" w:lineRule="auto"/>
            </w:pPr>
          </w:p>
          <w:p w:rsidR="004B34C2" w:rsidRPr="003E199C" w:rsidRDefault="004B34C2" w:rsidP="001A1D18">
            <w:pPr>
              <w:spacing w:line="276" w:lineRule="auto"/>
              <w:rPr>
                <w:b/>
              </w:rPr>
            </w:pPr>
            <w:r w:rsidRPr="003E199C">
              <w:rPr>
                <w:b/>
              </w:rPr>
              <w:t>2</w:t>
            </w:r>
          </w:p>
          <w:p w:rsidR="004B34C2" w:rsidRDefault="004B34C2" w:rsidP="001A1D18">
            <w:pPr>
              <w:spacing w:line="276" w:lineRule="auto"/>
            </w:pPr>
            <w:r>
              <w:t xml:space="preserve">Jeg skal kunne </w:t>
            </w:r>
            <w:r w:rsidRPr="00B74ED0">
              <w:t>reducere og regne med udtryk med variable og ukendte konstanter, symboliseret ved hjælp af bogstaver</w:t>
            </w:r>
            <w:r>
              <w:t>.</w:t>
            </w:r>
          </w:p>
          <w:p w:rsidR="009D3834" w:rsidRPr="009B76E3" w:rsidRDefault="009D3834" w:rsidP="001A1D18">
            <w:pPr>
              <w:spacing w:line="276" w:lineRule="auto"/>
            </w:pPr>
          </w:p>
        </w:tc>
      </w:tr>
    </w:tbl>
    <w:p w:rsidR="009D3834" w:rsidRDefault="009D3834" w:rsidP="001A1D18">
      <w:pPr>
        <w:spacing w:line="276" w:lineRule="auto"/>
      </w:pPr>
    </w:p>
    <w:p w:rsidR="00F853D5" w:rsidRDefault="00F853D5" w:rsidP="001A1D18">
      <w:pPr>
        <w:spacing w:line="276" w:lineRule="auto"/>
      </w:pPr>
    </w:p>
    <w:p w:rsidR="00F853D5" w:rsidRDefault="00F853D5" w:rsidP="001A1D18">
      <w:pPr>
        <w:spacing w:line="276" w:lineRule="auto"/>
      </w:pPr>
    </w:p>
    <w:tbl>
      <w:tblPr>
        <w:tblStyle w:val="Tabel-Gitter"/>
        <w:tblW w:w="0" w:type="auto"/>
        <w:tblLook w:val="04A0" w:firstRow="1" w:lastRow="0" w:firstColumn="1" w:lastColumn="0" w:noHBand="0" w:noVBand="1"/>
      </w:tblPr>
      <w:tblGrid>
        <w:gridCol w:w="1039"/>
        <w:gridCol w:w="4768"/>
        <w:gridCol w:w="3821"/>
      </w:tblGrid>
      <w:tr w:rsidR="001F766B" w:rsidRPr="00E13CCB" w:rsidTr="00BA34A7">
        <w:trPr>
          <w:trHeight w:val="416"/>
        </w:trPr>
        <w:tc>
          <w:tcPr>
            <w:tcW w:w="9628" w:type="dxa"/>
            <w:gridSpan w:val="3"/>
            <w:shd w:val="clear" w:color="auto" w:fill="4472C4" w:themeFill="accent1"/>
            <w:vAlign w:val="center"/>
          </w:tcPr>
          <w:p w:rsidR="001F766B" w:rsidRPr="00E13CCB" w:rsidRDefault="001F766B" w:rsidP="001A1D18">
            <w:pPr>
              <w:keepNext/>
              <w:spacing w:line="276" w:lineRule="auto"/>
              <w:jc w:val="center"/>
              <w:rPr>
                <w:sz w:val="36"/>
                <w:szCs w:val="36"/>
              </w:rPr>
            </w:pPr>
            <w:r>
              <w:br w:type="page"/>
            </w:r>
            <w:r>
              <w:rPr>
                <w:b/>
                <w:color w:val="FFFFFF" w:themeColor="background1"/>
                <w:sz w:val="36"/>
                <w:szCs w:val="36"/>
              </w:rPr>
              <w:t>Kapitel 3</w:t>
            </w:r>
            <w:r w:rsidRPr="00E13CCB">
              <w:rPr>
                <w:b/>
                <w:color w:val="FFFFFF" w:themeColor="background1"/>
                <w:sz w:val="36"/>
                <w:szCs w:val="36"/>
              </w:rPr>
              <w:t xml:space="preserve">: </w:t>
            </w:r>
            <w:r w:rsidRPr="00BA34A7">
              <w:rPr>
                <w:b/>
                <w:color w:val="FFFFFF" w:themeColor="background1"/>
                <w:sz w:val="36"/>
                <w:szCs w:val="36"/>
                <w:shd w:val="clear" w:color="auto" w:fill="4472C4" w:themeFill="accent1"/>
              </w:rPr>
              <w:t>Ligninger</w:t>
            </w:r>
          </w:p>
        </w:tc>
      </w:tr>
      <w:tr w:rsidR="001F766B" w:rsidTr="00430B73">
        <w:tc>
          <w:tcPr>
            <w:tcW w:w="9628" w:type="dxa"/>
            <w:gridSpan w:val="3"/>
          </w:tcPr>
          <w:p w:rsidR="004B34C2" w:rsidRDefault="004B34C2" w:rsidP="001A1D18">
            <w:pPr>
              <w:spacing w:line="276" w:lineRule="auto"/>
              <w:ind w:right="283"/>
              <w:rPr>
                <w:spacing w:val="-1"/>
              </w:rPr>
            </w:pPr>
            <w:r>
              <w:rPr>
                <w:spacing w:val="-1"/>
              </w:rPr>
              <w:t xml:space="preserve">I dette kapitel er der først og fremmest fokus på, at eleverne lærer og bliver fortrolige med at opstille ligninger. Derudover skal de lære fortsat lære om ligningsbegrebet og arbejde med at løse ligninger. </w:t>
            </w:r>
          </w:p>
          <w:p w:rsidR="004B34C2" w:rsidRDefault="004B34C2" w:rsidP="001A1D18">
            <w:pPr>
              <w:pStyle w:val="Brdtekst"/>
              <w:spacing w:line="276" w:lineRule="auto"/>
              <w:ind w:left="0"/>
            </w:pPr>
            <w:r>
              <w:t>Modelleringskompetencen er helt central i hele forløbet og bliver udfoldet i gennemgangen, hvor eleverne for første gang præsenteres for en egentlig modelleringsmodel. Aktiviteterne foregår i mange forskellige virkelighedsnære kontekster.</w:t>
            </w:r>
          </w:p>
          <w:p w:rsidR="001F766B" w:rsidRDefault="001F766B" w:rsidP="001A1D18">
            <w:pPr>
              <w:keepNext/>
              <w:spacing w:line="276" w:lineRule="auto"/>
            </w:pPr>
          </w:p>
        </w:tc>
      </w:tr>
      <w:tr w:rsidR="001F766B" w:rsidRPr="00E13CCB" w:rsidTr="00430B73">
        <w:tc>
          <w:tcPr>
            <w:tcW w:w="1039" w:type="dxa"/>
          </w:tcPr>
          <w:p w:rsidR="001F766B" w:rsidRDefault="001F766B" w:rsidP="001A1D18">
            <w:pPr>
              <w:spacing w:line="276" w:lineRule="auto"/>
            </w:pPr>
            <w:r>
              <w:rPr>
                <w:b/>
              </w:rPr>
              <w:t>Varighed</w:t>
            </w:r>
          </w:p>
        </w:tc>
        <w:tc>
          <w:tcPr>
            <w:tcW w:w="4768" w:type="dxa"/>
          </w:tcPr>
          <w:p w:rsidR="001F766B" w:rsidRPr="00E13CCB" w:rsidRDefault="001F766B" w:rsidP="001A1D18">
            <w:pPr>
              <w:spacing w:line="276" w:lineRule="auto"/>
              <w:rPr>
                <w:b/>
              </w:rPr>
            </w:pPr>
            <w:r w:rsidRPr="00E13CCB">
              <w:rPr>
                <w:b/>
              </w:rPr>
              <w:t>Fælles Mål</w:t>
            </w:r>
          </w:p>
        </w:tc>
        <w:tc>
          <w:tcPr>
            <w:tcW w:w="3821" w:type="dxa"/>
          </w:tcPr>
          <w:p w:rsidR="001F766B" w:rsidRPr="00E13CCB" w:rsidRDefault="001F766B" w:rsidP="001A1D18">
            <w:pPr>
              <w:spacing w:line="276" w:lineRule="auto"/>
              <w:rPr>
                <w:b/>
              </w:rPr>
            </w:pPr>
            <w:r w:rsidRPr="00E13CCB">
              <w:rPr>
                <w:b/>
              </w:rPr>
              <w:t>Læringsmål</w:t>
            </w:r>
          </w:p>
        </w:tc>
      </w:tr>
      <w:tr w:rsidR="001F766B" w:rsidRPr="009B76E3" w:rsidTr="00430B73">
        <w:trPr>
          <w:trHeight w:val="1104"/>
        </w:trPr>
        <w:tc>
          <w:tcPr>
            <w:tcW w:w="1039" w:type="dxa"/>
          </w:tcPr>
          <w:p w:rsidR="001F766B" w:rsidRDefault="001F766B" w:rsidP="001A1D18">
            <w:pPr>
              <w:spacing w:line="276" w:lineRule="auto"/>
              <w:jc w:val="center"/>
            </w:pPr>
          </w:p>
          <w:p w:rsidR="001F766B" w:rsidRPr="009B76E3" w:rsidRDefault="001F766B" w:rsidP="001A1D18">
            <w:pPr>
              <w:spacing w:line="276" w:lineRule="auto"/>
              <w:jc w:val="center"/>
            </w:pPr>
            <w:r>
              <w:t>3</w:t>
            </w:r>
            <w:r w:rsidRPr="009B76E3">
              <w:t xml:space="preserve"> uger</w:t>
            </w:r>
          </w:p>
        </w:tc>
        <w:tc>
          <w:tcPr>
            <w:tcW w:w="4768" w:type="dxa"/>
          </w:tcPr>
          <w:p w:rsidR="001F766B" w:rsidRDefault="001F766B" w:rsidP="001A1D18">
            <w:pPr>
              <w:spacing w:line="276" w:lineRule="auto"/>
              <w:rPr>
                <w:b/>
              </w:rPr>
            </w:pPr>
          </w:p>
          <w:p w:rsidR="004B34C2" w:rsidRDefault="004B34C2" w:rsidP="001A1D18">
            <w:pPr>
              <w:spacing w:line="276" w:lineRule="auto"/>
            </w:pPr>
            <w:r>
              <w:rPr>
                <w:b/>
              </w:rPr>
              <w:t>Ligninger (Fase 2)</w:t>
            </w:r>
          </w:p>
          <w:p w:rsidR="004B34C2" w:rsidRDefault="004B34C2" w:rsidP="001A1D18">
            <w:pPr>
              <w:spacing w:line="276" w:lineRule="auto"/>
            </w:pPr>
            <w:r w:rsidRPr="00C07003">
              <w:t>Eleven kan opstille og løse ligninger og enkle uligheder</w:t>
            </w:r>
            <w:r>
              <w:t xml:space="preserve"> / </w:t>
            </w:r>
            <w:r w:rsidRPr="00C07003">
              <w:t>Eleven har viden om ligningsløsning med og uden digitale værktøjer</w:t>
            </w:r>
          </w:p>
          <w:p w:rsidR="004B34C2" w:rsidRDefault="004B34C2" w:rsidP="001A1D18">
            <w:pPr>
              <w:spacing w:line="276" w:lineRule="auto"/>
            </w:pPr>
          </w:p>
          <w:p w:rsidR="004B34C2" w:rsidRDefault="004B34C2" w:rsidP="001A1D18">
            <w:pPr>
              <w:spacing w:line="276" w:lineRule="auto"/>
            </w:pPr>
            <w:r>
              <w:rPr>
                <w:b/>
              </w:rPr>
              <w:t>Problembehandling (Fase 1-2)</w:t>
            </w:r>
          </w:p>
          <w:p w:rsidR="004B34C2" w:rsidRPr="00C07003" w:rsidRDefault="004B34C2" w:rsidP="001A1D18">
            <w:pPr>
              <w:spacing w:line="276" w:lineRule="auto"/>
            </w:pPr>
            <w:r w:rsidRPr="00C07003">
              <w:t>Eleven kan planlægge og gennemføre problemløsningsprocesser</w:t>
            </w:r>
            <w:r>
              <w:t xml:space="preserve"> / </w:t>
            </w:r>
            <w:r w:rsidRPr="00C07003">
              <w:t>Eleven har viden om elementer i problemløsningsprocesser</w:t>
            </w:r>
          </w:p>
          <w:p w:rsidR="004B34C2" w:rsidRDefault="004B34C2" w:rsidP="001A1D18">
            <w:pPr>
              <w:spacing w:line="276" w:lineRule="auto"/>
            </w:pPr>
          </w:p>
          <w:p w:rsidR="004B34C2" w:rsidRDefault="004B34C2" w:rsidP="001A1D18">
            <w:pPr>
              <w:spacing w:line="276" w:lineRule="auto"/>
            </w:pPr>
            <w:r>
              <w:rPr>
                <w:b/>
              </w:rPr>
              <w:t>Modellering (Fase 1)</w:t>
            </w:r>
          </w:p>
          <w:p w:rsidR="004B34C2" w:rsidRDefault="004B34C2" w:rsidP="001A1D18">
            <w:pPr>
              <w:spacing w:line="276" w:lineRule="auto"/>
            </w:pPr>
            <w:r w:rsidRPr="00C07003">
              <w:t xml:space="preserve">Eleven kan afgrænse problemstillinger fra omverdenen i forbindelse med opstilling af </w:t>
            </w:r>
            <w:proofErr w:type="gramStart"/>
            <w:r w:rsidRPr="00C07003">
              <w:t>en matematisk model</w:t>
            </w:r>
            <w:r>
              <w:t xml:space="preserve"> / </w:t>
            </w:r>
            <w:r w:rsidRPr="00C07003">
              <w:t>Eleven</w:t>
            </w:r>
            <w:proofErr w:type="gramEnd"/>
            <w:r w:rsidRPr="00C07003">
              <w:t xml:space="preserve"> har viden om </w:t>
            </w:r>
            <w:r w:rsidRPr="00C07003">
              <w:lastRenderedPageBreak/>
              <w:t>strukturering og afgrænsning af problemstillinger fra omverdenen</w:t>
            </w:r>
          </w:p>
          <w:p w:rsidR="004B34C2" w:rsidRDefault="004B34C2" w:rsidP="001A1D18">
            <w:pPr>
              <w:spacing w:line="276" w:lineRule="auto"/>
            </w:pPr>
          </w:p>
          <w:p w:rsidR="004B34C2" w:rsidRDefault="004B34C2" w:rsidP="001A1D18">
            <w:pPr>
              <w:spacing w:line="276" w:lineRule="auto"/>
            </w:pPr>
            <w:r>
              <w:rPr>
                <w:b/>
              </w:rPr>
              <w:t>Modellering (Fase 2)</w:t>
            </w:r>
          </w:p>
          <w:p w:rsidR="004B34C2" w:rsidRDefault="004B34C2" w:rsidP="001A1D18">
            <w:pPr>
              <w:spacing w:line="276" w:lineRule="auto"/>
            </w:pPr>
            <w:r w:rsidRPr="00C07003">
              <w:t>Eleven kan gennemføre modelleringsprocesser, herunder med inddragelse af digital simulering</w:t>
            </w:r>
            <w:r>
              <w:t xml:space="preserve"> / </w:t>
            </w:r>
            <w:r w:rsidRPr="00C07003">
              <w:t>Eleven har viden om elementer i modelleringsprocesser og digitale værktøjer, der kan understøtte simulering</w:t>
            </w:r>
          </w:p>
          <w:p w:rsidR="004B34C2" w:rsidRDefault="004B34C2" w:rsidP="001A1D18">
            <w:pPr>
              <w:spacing w:line="276" w:lineRule="auto"/>
            </w:pPr>
          </w:p>
          <w:p w:rsidR="004B34C2" w:rsidRDefault="004B34C2" w:rsidP="001A1D18">
            <w:pPr>
              <w:spacing w:line="276" w:lineRule="auto"/>
              <w:rPr>
                <w:b/>
              </w:rPr>
            </w:pPr>
          </w:p>
          <w:p w:rsidR="004B34C2" w:rsidRPr="00C07003" w:rsidRDefault="004B34C2" w:rsidP="001A1D18">
            <w:pPr>
              <w:spacing w:line="276" w:lineRule="auto"/>
              <w:rPr>
                <w:b/>
              </w:rPr>
            </w:pPr>
            <w:r>
              <w:rPr>
                <w:b/>
              </w:rPr>
              <w:t>Repræsentation og symbolbehandling (Fase 3)</w:t>
            </w:r>
          </w:p>
          <w:p w:rsidR="004B34C2" w:rsidRDefault="004B34C2" w:rsidP="001A1D18">
            <w:pPr>
              <w:spacing w:line="276" w:lineRule="auto"/>
            </w:pPr>
            <w:r w:rsidRPr="00C07003">
              <w:t>Eleven kan anvende udtryk med variable, herunder med digitale værktøjer</w:t>
            </w:r>
            <w:r>
              <w:t xml:space="preserve"> / </w:t>
            </w:r>
            <w:r w:rsidRPr="00C07003">
              <w:t>Eleven har viden om notationsformer, opstilling og omskrivning af udtryk med variable, herunder med digitale værktøjer</w:t>
            </w:r>
          </w:p>
          <w:p w:rsidR="001F766B" w:rsidRPr="009B76E3" w:rsidRDefault="001F766B" w:rsidP="001A1D18">
            <w:pPr>
              <w:spacing w:line="276" w:lineRule="auto"/>
            </w:pPr>
          </w:p>
        </w:tc>
        <w:tc>
          <w:tcPr>
            <w:tcW w:w="3821" w:type="dxa"/>
          </w:tcPr>
          <w:p w:rsidR="001F766B" w:rsidRDefault="001F766B" w:rsidP="001A1D18">
            <w:pPr>
              <w:spacing w:line="276" w:lineRule="auto"/>
              <w:rPr>
                <w:b/>
              </w:rPr>
            </w:pPr>
          </w:p>
          <w:p w:rsidR="004B34C2" w:rsidRPr="00C07003" w:rsidRDefault="004B34C2" w:rsidP="001A1D18">
            <w:pPr>
              <w:spacing w:line="276" w:lineRule="auto"/>
              <w:rPr>
                <w:b/>
              </w:rPr>
            </w:pPr>
            <w:r w:rsidRPr="00C07003">
              <w:rPr>
                <w:b/>
              </w:rPr>
              <w:t>1</w:t>
            </w:r>
          </w:p>
          <w:p w:rsidR="004B34C2" w:rsidRPr="00B74ED0" w:rsidRDefault="004B34C2" w:rsidP="001A1D18">
            <w:pPr>
              <w:spacing w:line="276" w:lineRule="auto"/>
            </w:pPr>
            <w:r>
              <w:t xml:space="preserve">Jeg skal kunne </w:t>
            </w:r>
            <w:r w:rsidRPr="00B74ED0">
              <w:t>opstille en ligning med én ubekendt som model af en virkelig kontekst.</w:t>
            </w:r>
          </w:p>
          <w:p w:rsidR="004B34C2" w:rsidRDefault="004B34C2" w:rsidP="001A1D18">
            <w:pPr>
              <w:spacing w:line="276" w:lineRule="auto"/>
            </w:pPr>
          </w:p>
          <w:p w:rsidR="004B34C2" w:rsidRPr="00C07003" w:rsidRDefault="004B34C2" w:rsidP="001A1D18">
            <w:pPr>
              <w:spacing w:line="276" w:lineRule="auto"/>
              <w:rPr>
                <w:b/>
              </w:rPr>
            </w:pPr>
            <w:r w:rsidRPr="00C07003">
              <w:rPr>
                <w:b/>
              </w:rPr>
              <w:t>2</w:t>
            </w:r>
          </w:p>
          <w:p w:rsidR="004B34C2" w:rsidRDefault="004B34C2" w:rsidP="001A1D18">
            <w:pPr>
              <w:spacing w:line="276" w:lineRule="auto"/>
            </w:pPr>
            <w:r>
              <w:t>Jeg skal tilegne mig viden om og forståelse af lignings</w:t>
            </w:r>
            <w:r w:rsidRPr="00B74ED0">
              <w:t>begrebet.</w:t>
            </w:r>
          </w:p>
          <w:p w:rsidR="004B34C2" w:rsidRDefault="004B34C2" w:rsidP="001A1D18">
            <w:pPr>
              <w:spacing w:line="276" w:lineRule="auto"/>
            </w:pPr>
          </w:p>
          <w:p w:rsidR="004B34C2" w:rsidRPr="00C07003" w:rsidRDefault="004B34C2" w:rsidP="001A1D18">
            <w:pPr>
              <w:spacing w:line="276" w:lineRule="auto"/>
              <w:rPr>
                <w:b/>
              </w:rPr>
            </w:pPr>
            <w:r w:rsidRPr="00C07003">
              <w:rPr>
                <w:b/>
              </w:rPr>
              <w:t>3</w:t>
            </w:r>
          </w:p>
          <w:p w:rsidR="004B34C2" w:rsidRPr="00601BAB" w:rsidRDefault="004B34C2" w:rsidP="001A1D18">
            <w:pPr>
              <w:spacing w:line="276" w:lineRule="auto"/>
              <w:rPr>
                <w:rFonts w:eastAsia="Times New Roman"/>
              </w:rPr>
            </w:pPr>
            <w:r>
              <w:t>Jeg skal kunne</w:t>
            </w:r>
            <w:r w:rsidRPr="00B74ED0">
              <w:t xml:space="preserve"> </w:t>
            </w:r>
            <w:r>
              <w:t xml:space="preserve">løse problemer med </w:t>
            </w:r>
            <w:r w:rsidRPr="00B74ED0">
              <w:t xml:space="preserve">ligninger, som </w:t>
            </w:r>
            <w:r>
              <w:t>jeg</w:t>
            </w:r>
            <w:r w:rsidRPr="00B74ED0">
              <w:t xml:space="preserve"> selv har opstillet.</w:t>
            </w:r>
          </w:p>
          <w:p w:rsidR="001F766B" w:rsidRPr="009B76E3" w:rsidRDefault="001F766B" w:rsidP="001A1D18">
            <w:pPr>
              <w:spacing w:line="276" w:lineRule="auto"/>
            </w:pPr>
          </w:p>
        </w:tc>
      </w:tr>
    </w:tbl>
    <w:p w:rsidR="001F766B" w:rsidRDefault="001F766B" w:rsidP="001A1D18">
      <w:pPr>
        <w:spacing w:line="276" w:lineRule="auto"/>
      </w:pPr>
    </w:p>
    <w:p w:rsidR="00F853D5" w:rsidRDefault="00F853D5" w:rsidP="001A1D18">
      <w:pPr>
        <w:spacing w:line="276" w:lineRule="auto"/>
      </w:pPr>
    </w:p>
    <w:p w:rsidR="00F853D5" w:rsidRDefault="00F853D5" w:rsidP="001A1D18">
      <w:pPr>
        <w:spacing w:line="276" w:lineRule="auto"/>
      </w:pPr>
    </w:p>
    <w:tbl>
      <w:tblPr>
        <w:tblStyle w:val="Tabel-Gitter"/>
        <w:tblW w:w="0" w:type="auto"/>
        <w:tblLook w:val="04A0" w:firstRow="1" w:lastRow="0" w:firstColumn="1" w:lastColumn="0" w:noHBand="0" w:noVBand="1"/>
      </w:tblPr>
      <w:tblGrid>
        <w:gridCol w:w="1039"/>
        <w:gridCol w:w="4768"/>
        <w:gridCol w:w="3821"/>
      </w:tblGrid>
      <w:tr w:rsidR="001F766B" w:rsidRPr="00E13CCB" w:rsidTr="00BA34A7">
        <w:trPr>
          <w:trHeight w:val="416"/>
        </w:trPr>
        <w:tc>
          <w:tcPr>
            <w:tcW w:w="9628" w:type="dxa"/>
            <w:gridSpan w:val="3"/>
            <w:shd w:val="clear" w:color="auto" w:fill="4472C4" w:themeFill="accent1"/>
            <w:vAlign w:val="center"/>
          </w:tcPr>
          <w:p w:rsidR="001F766B" w:rsidRPr="00E13CCB" w:rsidRDefault="001F766B" w:rsidP="001A1D18">
            <w:pPr>
              <w:keepNext/>
              <w:spacing w:line="276" w:lineRule="auto"/>
              <w:jc w:val="center"/>
              <w:rPr>
                <w:sz w:val="36"/>
                <w:szCs w:val="36"/>
              </w:rPr>
            </w:pPr>
            <w:r>
              <w:rPr>
                <w:b/>
                <w:color w:val="FFFFFF" w:themeColor="background1"/>
                <w:sz w:val="36"/>
                <w:szCs w:val="36"/>
              </w:rPr>
              <w:t xml:space="preserve">Kapitel </w:t>
            </w:r>
            <w:r>
              <w:rPr>
                <w:b/>
                <w:color w:val="FFFFFF" w:themeColor="background1"/>
                <w:sz w:val="36"/>
                <w:szCs w:val="36"/>
              </w:rPr>
              <w:t>4</w:t>
            </w:r>
            <w:r w:rsidRPr="00E13CCB">
              <w:rPr>
                <w:b/>
                <w:color w:val="FFFFFF" w:themeColor="background1"/>
                <w:sz w:val="36"/>
                <w:szCs w:val="36"/>
              </w:rPr>
              <w:t xml:space="preserve">: </w:t>
            </w:r>
            <w:r w:rsidR="004B34C2">
              <w:rPr>
                <w:b/>
                <w:color w:val="FFFFFF" w:themeColor="background1"/>
                <w:sz w:val="36"/>
                <w:szCs w:val="36"/>
              </w:rPr>
              <w:t>Areal</w:t>
            </w:r>
            <w:r>
              <w:rPr>
                <w:b/>
                <w:color w:val="FFFFFF" w:themeColor="background1"/>
                <w:sz w:val="36"/>
                <w:szCs w:val="36"/>
              </w:rPr>
              <w:t>beregning</w:t>
            </w:r>
          </w:p>
        </w:tc>
      </w:tr>
      <w:tr w:rsidR="001F766B" w:rsidTr="00430B73">
        <w:tc>
          <w:tcPr>
            <w:tcW w:w="9628" w:type="dxa"/>
            <w:gridSpan w:val="3"/>
          </w:tcPr>
          <w:p w:rsidR="004B34C2" w:rsidRDefault="004B34C2" w:rsidP="001A1D18">
            <w:pPr>
              <w:spacing w:line="276" w:lineRule="auto"/>
            </w:pPr>
            <w:r>
              <w:t>Kapitlet har et særligt fokus på arealformlerne for grundfigurerne: rektangel, trekant, parallelogram, trapez og cirkel. Eleverne skal både kunne benytte disse og forklare, hvorfor de er gyldige samt bruge dem til beregning af sammensatte figurers arealer.</w:t>
            </w:r>
          </w:p>
          <w:p w:rsidR="004B34C2" w:rsidRDefault="004B34C2" w:rsidP="001A1D18">
            <w:pPr>
              <w:pStyle w:val="Brdtekst"/>
              <w:spacing w:line="276" w:lineRule="auto"/>
              <w:ind w:left="0"/>
            </w:pPr>
            <w:r>
              <w:t xml:space="preserve">Der lægges op til, at eleverne kan anvende deres viden og færdigheder i problemstillinger knyttet til virkeligheden. Ræsonnementskompetencen udfordres i høj grad i gennemgangen og i opslaget, </w:t>
            </w:r>
            <w:r w:rsidRPr="00446E5A">
              <w:t>Ræsonnementer og beviser.</w:t>
            </w:r>
          </w:p>
          <w:p w:rsidR="001F766B" w:rsidRDefault="001F766B" w:rsidP="001A1D18">
            <w:pPr>
              <w:keepNext/>
              <w:spacing w:line="276" w:lineRule="auto"/>
            </w:pPr>
          </w:p>
        </w:tc>
      </w:tr>
      <w:tr w:rsidR="001F766B" w:rsidRPr="00E13CCB" w:rsidTr="00430B73">
        <w:tc>
          <w:tcPr>
            <w:tcW w:w="1039" w:type="dxa"/>
          </w:tcPr>
          <w:p w:rsidR="001F766B" w:rsidRDefault="001F766B" w:rsidP="001A1D18">
            <w:pPr>
              <w:spacing w:line="276" w:lineRule="auto"/>
            </w:pPr>
            <w:r>
              <w:rPr>
                <w:b/>
              </w:rPr>
              <w:t>Varighed</w:t>
            </w:r>
          </w:p>
        </w:tc>
        <w:tc>
          <w:tcPr>
            <w:tcW w:w="4768" w:type="dxa"/>
          </w:tcPr>
          <w:p w:rsidR="001F766B" w:rsidRPr="00E13CCB" w:rsidRDefault="001F766B" w:rsidP="001A1D18">
            <w:pPr>
              <w:spacing w:line="276" w:lineRule="auto"/>
              <w:rPr>
                <w:b/>
              </w:rPr>
            </w:pPr>
            <w:r w:rsidRPr="00E13CCB">
              <w:rPr>
                <w:b/>
              </w:rPr>
              <w:t>Fælles Mål</w:t>
            </w:r>
          </w:p>
        </w:tc>
        <w:tc>
          <w:tcPr>
            <w:tcW w:w="3821" w:type="dxa"/>
          </w:tcPr>
          <w:p w:rsidR="001F766B" w:rsidRPr="00E13CCB" w:rsidRDefault="001F766B" w:rsidP="001A1D18">
            <w:pPr>
              <w:spacing w:line="276" w:lineRule="auto"/>
              <w:rPr>
                <w:b/>
              </w:rPr>
            </w:pPr>
            <w:r w:rsidRPr="00E13CCB">
              <w:rPr>
                <w:b/>
              </w:rPr>
              <w:t>Læringsmål</w:t>
            </w:r>
          </w:p>
        </w:tc>
      </w:tr>
      <w:tr w:rsidR="001F766B" w:rsidRPr="009B76E3" w:rsidTr="00430B73">
        <w:trPr>
          <w:trHeight w:val="1104"/>
        </w:trPr>
        <w:tc>
          <w:tcPr>
            <w:tcW w:w="1039" w:type="dxa"/>
          </w:tcPr>
          <w:p w:rsidR="001F766B" w:rsidRDefault="001F766B" w:rsidP="001A1D18">
            <w:pPr>
              <w:spacing w:line="276" w:lineRule="auto"/>
              <w:jc w:val="center"/>
            </w:pPr>
          </w:p>
          <w:p w:rsidR="001F766B" w:rsidRPr="009B76E3" w:rsidRDefault="001F766B" w:rsidP="001A1D18">
            <w:pPr>
              <w:spacing w:line="276" w:lineRule="auto"/>
              <w:jc w:val="center"/>
            </w:pPr>
            <w:r>
              <w:t>3</w:t>
            </w:r>
            <w:r w:rsidRPr="009B76E3">
              <w:t xml:space="preserve"> uger</w:t>
            </w:r>
          </w:p>
        </w:tc>
        <w:tc>
          <w:tcPr>
            <w:tcW w:w="4768" w:type="dxa"/>
          </w:tcPr>
          <w:p w:rsidR="001F766B" w:rsidRDefault="001F766B" w:rsidP="001A1D18">
            <w:pPr>
              <w:spacing w:line="276" w:lineRule="auto"/>
              <w:rPr>
                <w:b/>
              </w:rPr>
            </w:pPr>
          </w:p>
          <w:p w:rsidR="004B34C2" w:rsidRPr="0045187F" w:rsidRDefault="004B34C2" w:rsidP="001A1D18">
            <w:pPr>
              <w:spacing w:line="276" w:lineRule="auto"/>
              <w:rPr>
                <w:b/>
              </w:rPr>
            </w:pPr>
            <w:r>
              <w:rPr>
                <w:b/>
              </w:rPr>
              <w:t>Formler og algebraiske udtryk (Fase 1)</w:t>
            </w:r>
          </w:p>
          <w:p w:rsidR="004B34C2" w:rsidRDefault="004B34C2" w:rsidP="001A1D18">
            <w:pPr>
              <w:spacing w:line="276" w:lineRule="auto"/>
            </w:pPr>
            <w:r w:rsidRPr="0045187F">
              <w:t>Eleven kan beskrive sammenhænge mellem enkle algebraiske udtryk og geometriske repræsentationer</w:t>
            </w:r>
            <w:r>
              <w:t xml:space="preserve"> / </w:t>
            </w:r>
            <w:r w:rsidRPr="0045187F">
              <w:t>Eleven har viden om geometriske repræsentationer for algebraiske udtryk</w:t>
            </w:r>
          </w:p>
          <w:p w:rsidR="004B34C2" w:rsidRDefault="004B34C2" w:rsidP="001A1D18">
            <w:pPr>
              <w:spacing w:line="276" w:lineRule="auto"/>
            </w:pPr>
          </w:p>
          <w:p w:rsidR="004B34C2" w:rsidRPr="0045187F" w:rsidRDefault="004B34C2" w:rsidP="001A1D18">
            <w:pPr>
              <w:spacing w:line="276" w:lineRule="auto"/>
              <w:rPr>
                <w:b/>
              </w:rPr>
            </w:pPr>
            <w:r>
              <w:rPr>
                <w:b/>
              </w:rPr>
              <w:t>Formler og algebraiske udtryk (Fase 2)</w:t>
            </w:r>
          </w:p>
          <w:p w:rsidR="004B34C2" w:rsidRDefault="004B34C2" w:rsidP="001A1D18">
            <w:pPr>
              <w:spacing w:line="276" w:lineRule="auto"/>
            </w:pPr>
            <w:r w:rsidRPr="0045187F">
              <w:t>Eleven kan udføre omskrivninger og beregninger med variable</w:t>
            </w:r>
            <w:r>
              <w:t xml:space="preserve"> / </w:t>
            </w:r>
            <w:r w:rsidRPr="0045187F">
              <w:t xml:space="preserve">Eleven har viden om metoder til </w:t>
            </w:r>
            <w:r w:rsidRPr="0045187F">
              <w:lastRenderedPageBreak/>
              <w:t>omskrivninger og beregninger med variable, herunder med digitale værktøjer</w:t>
            </w:r>
          </w:p>
          <w:p w:rsidR="004B34C2" w:rsidRDefault="004B34C2" w:rsidP="001A1D18">
            <w:pPr>
              <w:spacing w:line="276" w:lineRule="auto"/>
            </w:pPr>
          </w:p>
          <w:p w:rsidR="004B34C2" w:rsidRPr="0045187F" w:rsidRDefault="004B34C2" w:rsidP="001A1D18">
            <w:pPr>
              <w:spacing w:line="276" w:lineRule="auto"/>
              <w:rPr>
                <w:b/>
              </w:rPr>
            </w:pPr>
            <w:r>
              <w:rPr>
                <w:b/>
              </w:rPr>
              <w:t>Måling (Fase 2)</w:t>
            </w:r>
          </w:p>
          <w:p w:rsidR="004B34C2" w:rsidRDefault="004B34C2" w:rsidP="001A1D18">
            <w:pPr>
              <w:spacing w:line="276" w:lineRule="auto"/>
            </w:pPr>
            <w:r w:rsidRPr="0045187F">
              <w:t>Eleven kan bestemme mål i figurer ved hjælp af formler og digitale værktøjer</w:t>
            </w:r>
            <w:r>
              <w:t xml:space="preserve"> / </w:t>
            </w:r>
            <w:r w:rsidRPr="0045187F">
              <w:t>Eleven har viden om formler og digitale værktøjer, der kan anvendes ved bestemmelse af omkreds, areal og rumfang af figurer</w:t>
            </w:r>
          </w:p>
          <w:p w:rsidR="004B34C2" w:rsidRDefault="004B34C2" w:rsidP="001A1D18">
            <w:pPr>
              <w:spacing w:line="276" w:lineRule="auto"/>
            </w:pPr>
          </w:p>
          <w:p w:rsidR="004B34C2" w:rsidRDefault="004B34C2" w:rsidP="001A1D18">
            <w:pPr>
              <w:spacing w:line="276" w:lineRule="auto"/>
            </w:pPr>
            <w:r>
              <w:rPr>
                <w:b/>
              </w:rPr>
              <w:t>Modellering (Fase 1)</w:t>
            </w:r>
          </w:p>
          <w:p w:rsidR="004B34C2" w:rsidRDefault="004B34C2" w:rsidP="001A1D18">
            <w:pPr>
              <w:spacing w:line="276" w:lineRule="auto"/>
            </w:pPr>
            <w:r w:rsidRPr="0045187F">
              <w:t xml:space="preserve">Eleven kan afgrænse problemstillinger fra omverdenen i forbindelse med opstilling af </w:t>
            </w:r>
            <w:proofErr w:type="gramStart"/>
            <w:r w:rsidRPr="0045187F">
              <w:t>en matematisk model</w:t>
            </w:r>
            <w:r>
              <w:t xml:space="preserve"> / </w:t>
            </w:r>
            <w:r w:rsidRPr="0045187F">
              <w:t>Eleven</w:t>
            </w:r>
            <w:proofErr w:type="gramEnd"/>
            <w:r w:rsidRPr="0045187F">
              <w:t xml:space="preserve"> har viden om strukturering og afgrænsning af problemstillinger fra omverdenen</w:t>
            </w:r>
          </w:p>
          <w:p w:rsidR="004B34C2" w:rsidRDefault="004B34C2" w:rsidP="001A1D18">
            <w:pPr>
              <w:spacing w:line="276" w:lineRule="auto"/>
            </w:pPr>
          </w:p>
          <w:p w:rsidR="004B34C2" w:rsidRDefault="004B34C2" w:rsidP="001A1D18">
            <w:pPr>
              <w:spacing w:line="276" w:lineRule="auto"/>
            </w:pPr>
            <w:r>
              <w:rPr>
                <w:b/>
              </w:rPr>
              <w:t>Modellering (Fase 2)</w:t>
            </w:r>
          </w:p>
          <w:p w:rsidR="004B34C2" w:rsidRPr="0045187F" w:rsidRDefault="004B34C2" w:rsidP="001A1D18">
            <w:pPr>
              <w:spacing w:line="276" w:lineRule="auto"/>
            </w:pPr>
            <w:r w:rsidRPr="0045187F">
              <w:t>Eleven kan gennemføre modelleringsprocesser, herunder med inddragelse af digital simulering</w:t>
            </w:r>
            <w:r>
              <w:t xml:space="preserve"> / </w:t>
            </w:r>
            <w:r w:rsidRPr="0045187F">
              <w:t>Eleven har viden om elementer i modelleringsprocesser og digitale værktøjer, der kan understøtte simulering</w:t>
            </w:r>
          </w:p>
          <w:p w:rsidR="004B34C2" w:rsidRDefault="004B34C2" w:rsidP="001A1D18">
            <w:pPr>
              <w:spacing w:line="276" w:lineRule="auto"/>
            </w:pPr>
          </w:p>
          <w:p w:rsidR="004B34C2" w:rsidRDefault="004B34C2" w:rsidP="001A1D18">
            <w:pPr>
              <w:spacing w:line="276" w:lineRule="auto"/>
            </w:pPr>
            <w:r>
              <w:rPr>
                <w:b/>
              </w:rPr>
              <w:t>Modellering (Fase 3)</w:t>
            </w:r>
          </w:p>
          <w:p w:rsidR="004B34C2" w:rsidRDefault="004B34C2" w:rsidP="001A1D18">
            <w:pPr>
              <w:spacing w:line="276" w:lineRule="auto"/>
            </w:pPr>
            <w:r w:rsidRPr="0045187F">
              <w:t>Eleven kan vurdere matematiske modeller</w:t>
            </w:r>
            <w:r>
              <w:t xml:space="preserve"> / </w:t>
            </w:r>
            <w:r w:rsidRPr="0045187F">
              <w:t>Eleven har viden om kriterier til vurdering af matematiske modeller</w:t>
            </w:r>
          </w:p>
          <w:p w:rsidR="004B34C2" w:rsidRDefault="004B34C2" w:rsidP="001A1D18">
            <w:pPr>
              <w:spacing w:line="276" w:lineRule="auto"/>
            </w:pPr>
          </w:p>
          <w:p w:rsidR="004B34C2" w:rsidRDefault="004B34C2" w:rsidP="001A1D18">
            <w:pPr>
              <w:spacing w:line="276" w:lineRule="auto"/>
            </w:pPr>
            <w:r>
              <w:rPr>
                <w:b/>
              </w:rPr>
              <w:t>Ræsonnement og tankegang (Fase 1)</w:t>
            </w:r>
          </w:p>
          <w:p w:rsidR="004B34C2" w:rsidRDefault="004B34C2" w:rsidP="001A1D18">
            <w:pPr>
              <w:spacing w:line="276" w:lineRule="auto"/>
            </w:pPr>
            <w:r w:rsidRPr="0045187F">
              <w:t>Eleven kan skelne mellem hypoteser, definitioner og sætninger</w:t>
            </w:r>
            <w:r>
              <w:t xml:space="preserve"> / </w:t>
            </w:r>
            <w:r w:rsidRPr="0045187F">
              <w:t>Eleven har viden om hypoteser, definitioner og sætninger</w:t>
            </w:r>
          </w:p>
          <w:p w:rsidR="004B34C2" w:rsidRDefault="004B34C2" w:rsidP="001A1D18">
            <w:pPr>
              <w:spacing w:line="276" w:lineRule="auto"/>
            </w:pPr>
          </w:p>
          <w:p w:rsidR="004B34C2" w:rsidRDefault="004B34C2" w:rsidP="001A1D18">
            <w:pPr>
              <w:spacing w:line="276" w:lineRule="auto"/>
            </w:pPr>
            <w:r>
              <w:rPr>
                <w:b/>
              </w:rPr>
              <w:t>Ræsonnement og tankegang (Fase 3)</w:t>
            </w:r>
          </w:p>
          <w:p w:rsidR="004B34C2" w:rsidRDefault="004B34C2" w:rsidP="001A1D18">
            <w:pPr>
              <w:spacing w:line="276" w:lineRule="auto"/>
            </w:pPr>
            <w:r w:rsidRPr="0045187F">
              <w:t>Eleven kan udvikle og vurdere matematiske ræsonnementer, herunder med inddragelse af digitale værktøjer</w:t>
            </w:r>
            <w:r>
              <w:t xml:space="preserve"> / </w:t>
            </w:r>
            <w:r w:rsidRPr="0045187F">
              <w:t>Eleven har viden om enkle matematiske beviser</w:t>
            </w:r>
          </w:p>
          <w:p w:rsidR="004B34C2" w:rsidRDefault="004B34C2" w:rsidP="001A1D18">
            <w:pPr>
              <w:spacing w:line="276" w:lineRule="auto"/>
            </w:pPr>
          </w:p>
          <w:p w:rsidR="004B34C2" w:rsidRPr="0045187F" w:rsidRDefault="004B34C2" w:rsidP="001A1D18">
            <w:pPr>
              <w:spacing w:line="276" w:lineRule="auto"/>
              <w:rPr>
                <w:b/>
              </w:rPr>
            </w:pPr>
            <w:r>
              <w:rPr>
                <w:b/>
              </w:rPr>
              <w:t>Repræsentation og symbolbehandling (Fase 3)</w:t>
            </w:r>
          </w:p>
          <w:p w:rsidR="001F766B" w:rsidRDefault="004B34C2" w:rsidP="001A1D18">
            <w:pPr>
              <w:spacing w:line="276" w:lineRule="auto"/>
            </w:pPr>
            <w:r w:rsidRPr="0045187F">
              <w:t>Eleven kan anvende udtryk med variable, herunder med digitale værktøjer</w:t>
            </w:r>
            <w:r>
              <w:t xml:space="preserve"> / </w:t>
            </w:r>
            <w:r w:rsidRPr="0045187F">
              <w:t xml:space="preserve">Eleven har </w:t>
            </w:r>
            <w:r w:rsidRPr="0045187F">
              <w:lastRenderedPageBreak/>
              <w:t>viden om notationsformer, opstilling og omskrivning af udtryk med variable, herunder med digitale værktøjer</w:t>
            </w:r>
          </w:p>
          <w:p w:rsidR="004B34C2" w:rsidRPr="009B76E3" w:rsidRDefault="004B34C2" w:rsidP="001A1D18">
            <w:pPr>
              <w:spacing w:line="276" w:lineRule="auto"/>
            </w:pPr>
          </w:p>
        </w:tc>
        <w:tc>
          <w:tcPr>
            <w:tcW w:w="3821" w:type="dxa"/>
          </w:tcPr>
          <w:p w:rsidR="001F766B" w:rsidRDefault="001F766B" w:rsidP="001A1D18">
            <w:pPr>
              <w:spacing w:line="276" w:lineRule="auto"/>
              <w:rPr>
                <w:b/>
              </w:rPr>
            </w:pPr>
          </w:p>
          <w:p w:rsidR="004B34C2" w:rsidRPr="0045187F" w:rsidRDefault="004B34C2" w:rsidP="001A1D18">
            <w:pPr>
              <w:spacing w:line="276" w:lineRule="auto"/>
              <w:rPr>
                <w:b/>
              </w:rPr>
            </w:pPr>
            <w:r w:rsidRPr="0045187F">
              <w:rPr>
                <w:b/>
              </w:rPr>
              <w:t>1</w:t>
            </w:r>
          </w:p>
          <w:p w:rsidR="004B34C2" w:rsidRDefault="004B34C2" w:rsidP="001A1D18">
            <w:pPr>
              <w:spacing w:line="276" w:lineRule="auto"/>
            </w:pPr>
            <w:r>
              <w:t xml:space="preserve">Jeg skal forstå og kunne anvende </w:t>
            </w:r>
            <w:r w:rsidRPr="00B74ED0">
              <w:t>arealformlerne for rektangler, trekanter, parallelogrammer, trapezer og cirkler</w:t>
            </w:r>
            <w:r>
              <w:t>.</w:t>
            </w:r>
          </w:p>
          <w:p w:rsidR="004B34C2" w:rsidRDefault="004B34C2" w:rsidP="001A1D18">
            <w:pPr>
              <w:spacing w:line="276" w:lineRule="auto"/>
            </w:pPr>
          </w:p>
          <w:p w:rsidR="004B34C2" w:rsidRPr="0045187F" w:rsidRDefault="004B34C2" w:rsidP="001A1D18">
            <w:pPr>
              <w:spacing w:line="276" w:lineRule="auto"/>
              <w:rPr>
                <w:b/>
              </w:rPr>
            </w:pPr>
            <w:r w:rsidRPr="0045187F">
              <w:rPr>
                <w:b/>
              </w:rPr>
              <w:t>2</w:t>
            </w:r>
          </w:p>
          <w:p w:rsidR="004B34C2" w:rsidRPr="00B74ED0" w:rsidRDefault="004B34C2" w:rsidP="001A1D18">
            <w:pPr>
              <w:spacing w:line="276" w:lineRule="auto"/>
            </w:pPr>
            <w:r>
              <w:t xml:space="preserve">Jeg skal vide, at jeg arbejder med variable, når jeg </w:t>
            </w:r>
            <w:r w:rsidRPr="00B74ED0">
              <w:t>omforme</w:t>
            </w:r>
            <w:r>
              <w:t>r</w:t>
            </w:r>
            <w:r w:rsidRPr="00B74ED0">
              <w:t xml:space="preserve"> og bruge</w:t>
            </w:r>
            <w:r>
              <w:t>r</w:t>
            </w:r>
            <w:r w:rsidRPr="00B74ED0">
              <w:t xml:space="preserve"> arealformlerne.</w:t>
            </w:r>
          </w:p>
          <w:p w:rsidR="001F766B" w:rsidRPr="009B76E3" w:rsidRDefault="001F766B" w:rsidP="001A1D18">
            <w:pPr>
              <w:spacing w:line="276" w:lineRule="auto"/>
            </w:pPr>
          </w:p>
        </w:tc>
      </w:tr>
    </w:tbl>
    <w:p w:rsidR="001F766B" w:rsidRDefault="001F766B" w:rsidP="001A1D18">
      <w:pPr>
        <w:spacing w:line="276" w:lineRule="auto"/>
      </w:pPr>
    </w:p>
    <w:p w:rsidR="004B34C2" w:rsidRDefault="004B34C2" w:rsidP="001A1D18">
      <w:pPr>
        <w:spacing w:line="276" w:lineRule="auto"/>
      </w:pPr>
    </w:p>
    <w:p w:rsidR="00F853D5" w:rsidRDefault="00F853D5" w:rsidP="001A1D18">
      <w:pPr>
        <w:spacing w:line="276" w:lineRule="auto"/>
      </w:pPr>
    </w:p>
    <w:tbl>
      <w:tblPr>
        <w:tblStyle w:val="Tabel-Gitter"/>
        <w:tblW w:w="0" w:type="auto"/>
        <w:tblLook w:val="04A0" w:firstRow="1" w:lastRow="0" w:firstColumn="1" w:lastColumn="0" w:noHBand="0" w:noVBand="1"/>
      </w:tblPr>
      <w:tblGrid>
        <w:gridCol w:w="1039"/>
        <w:gridCol w:w="4768"/>
        <w:gridCol w:w="3821"/>
      </w:tblGrid>
      <w:tr w:rsidR="001F766B" w:rsidRPr="00E13CCB" w:rsidTr="00BA34A7">
        <w:trPr>
          <w:trHeight w:val="416"/>
        </w:trPr>
        <w:tc>
          <w:tcPr>
            <w:tcW w:w="9628" w:type="dxa"/>
            <w:gridSpan w:val="3"/>
            <w:shd w:val="clear" w:color="auto" w:fill="4472C4" w:themeFill="accent1"/>
            <w:vAlign w:val="center"/>
          </w:tcPr>
          <w:p w:rsidR="001F766B" w:rsidRPr="00E13CCB" w:rsidRDefault="001F766B" w:rsidP="001A1D18">
            <w:pPr>
              <w:keepNext/>
              <w:spacing w:line="276" w:lineRule="auto"/>
              <w:jc w:val="center"/>
              <w:rPr>
                <w:sz w:val="36"/>
                <w:szCs w:val="36"/>
              </w:rPr>
            </w:pPr>
            <w:r>
              <w:rPr>
                <w:b/>
                <w:color w:val="FFFFFF" w:themeColor="background1"/>
                <w:sz w:val="36"/>
                <w:szCs w:val="36"/>
              </w:rPr>
              <w:t xml:space="preserve">Kapitel </w:t>
            </w:r>
            <w:r>
              <w:rPr>
                <w:b/>
                <w:color w:val="FFFFFF" w:themeColor="background1"/>
                <w:sz w:val="36"/>
                <w:szCs w:val="36"/>
              </w:rPr>
              <w:t>5</w:t>
            </w:r>
            <w:r w:rsidRPr="00E13CCB">
              <w:rPr>
                <w:b/>
                <w:color w:val="FFFFFF" w:themeColor="background1"/>
                <w:sz w:val="36"/>
                <w:szCs w:val="36"/>
              </w:rPr>
              <w:t xml:space="preserve">: </w:t>
            </w:r>
            <w:r w:rsidR="004B34C2">
              <w:rPr>
                <w:b/>
                <w:color w:val="FFFFFF" w:themeColor="background1"/>
                <w:sz w:val="36"/>
                <w:szCs w:val="36"/>
              </w:rPr>
              <w:t>Procent</w:t>
            </w:r>
          </w:p>
        </w:tc>
      </w:tr>
      <w:tr w:rsidR="001F766B" w:rsidTr="00430B73">
        <w:tc>
          <w:tcPr>
            <w:tcW w:w="9628" w:type="dxa"/>
            <w:gridSpan w:val="3"/>
          </w:tcPr>
          <w:p w:rsidR="004B34C2" w:rsidRDefault="004B34C2" w:rsidP="001A1D18">
            <w:pPr>
              <w:spacing w:line="276" w:lineRule="auto"/>
              <w:ind w:right="283"/>
              <w:rPr>
                <w:spacing w:val="-1"/>
              </w:rPr>
            </w:pPr>
            <w:r>
              <w:rPr>
                <w:spacing w:val="-1"/>
              </w:rPr>
              <w:t>Eleverne skal lære at anvende begrebet fremskrivningsfaktor og betydningen af denne, når man lægger en procentdel til eller en procentdel fra.</w:t>
            </w:r>
          </w:p>
          <w:p w:rsidR="004B34C2" w:rsidRDefault="004B34C2" w:rsidP="001A1D18">
            <w:pPr>
              <w:pStyle w:val="Brdtekst"/>
              <w:spacing w:line="276" w:lineRule="auto"/>
              <w:ind w:left="0"/>
            </w:pPr>
            <w:r>
              <w:t xml:space="preserve">Der er også fokus på procentbegrebet og på at få repeteret </w:t>
            </w:r>
            <w:r>
              <w:rPr>
                <w:spacing w:val="-1"/>
              </w:rPr>
              <w:t xml:space="preserve">tre former for procentregning: </w:t>
            </w:r>
            <w:r>
              <w:t xml:space="preserve"> </w:t>
            </w:r>
            <w:r>
              <w:rPr>
                <w:spacing w:val="-1"/>
              </w:rPr>
              <w:t>At kunne finde x % af y, hvor mange procent x er i forhold til y, og hvad 100 % er, når x % svarer til y</w:t>
            </w:r>
            <w:r>
              <w:t>. Anvendelsesaspektet står helt centralt, idet de fleste aktiviteter er nært knyttet til virkeligheden.</w:t>
            </w:r>
          </w:p>
          <w:p w:rsidR="001F766B" w:rsidRDefault="001F766B" w:rsidP="001A1D18">
            <w:pPr>
              <w:keepNext/>
              <w:spacing w:line="276" w:lineRule="auto"/>
            </w:pPr>
          </w:p>
        </w:tc>
      </w:tr>
      <w:tr w:rsidR="001F766B" w:rsidRPr="00E13CCB" w:rsidTr="00430B73">
        <w:tc>
          <w:tcPr>
            <w:tcW w:w="1039" w:type="dxa"/>
          </w:tcPr>
          <w:p w:rsidR="001F766B" w:rsidRDefault="001F766B" w:rsidP="001A1D18">
            <w:pPr>
              <w:spacing w:line="276" w:lineRule="auto"/>
            </w:pPr>
            <w:r>
              <w:rPr>
                <w:b/>
              </w:rPr>
              <w:t>Varighed</w:t>
            </w:r>
          </w:p>
        </w:tc>
        <w:tc>
          <w:tcPr>
            <w:tcW w:w="4768" w:type="dxa"/>
          </w:tcPr>
          <w:p w:rsidR="001F766B" w:rsidRPr="00E13CCB" w:rsidRDefault="001F766B" w:rsidP="001A1D18">
            <w:pPr>
              <w:spacing w:line="276" w:lineRule="auto"/>
              <w:rPr>
                <w:b/>
              </w:rPr>
            </w:pPr>
            <w:r w:rsidRPr="00E13CCB">
              <w:rPr>
                <w:b/>
              </w:rPr>
              <w:t>Fælles Mål</w:t>
            </w:r>
          </w:p>
        </w:tc>
        <w:tc>
          <w:tcPr>
            <w:tcW w:w="3821" w:type="dxa"/>
          </w:tcPr>
          <w:p w:rsidR="001F766B" w:rsidRPr="00E13CCB" w:rsidRDefault="001F766B" w:rsidP="001A1D18">
            <w:pPr>
              <w:spacing w:line="276" w:lineRule="auto"/>
              <w:rPr>
                <w:b/>
              </w:rPr>
            </w:pPr>
            <w:r w:rsidRPr="00E13CCB">
              <w:rPr>
                <w:b/>
              </w:rPr>
              <w:t>Læringsmål</w:t>
            </w:r>
          </w:p>
        </w:tc>
      </w:tr>
      <w:tr w:rsidR="001F766B" w:rsidRPr="009B76E3" w:rsidTr="00430B73">
        <w:trPr>
          <w:trHeight w:val="1104"/>
        </w:trPr>
        <w:tc>
          <w:tcPr>
            <w:tcW w:w="1039" w:type="dxa"/>
          </w:tcPr>
          <w:p w:rsidR="001F766B" w:rsidRDefault="001F766B" w:rsidP="001A1D18">
            <w:pPr>
              <w:spacing w:line="276" w:lineRule="auto"/>
              <w:jc w:val="center"/>
            </w:pPr>
          </w:p>
          <w:p w:rsidR="001F766B" w:rsidRPr="009B76E3" w:rsidRDefault="004B34C2" w:rsidP="001A1D18">
            <w:pPr>
              <w:spacing w:line="276" w:lineRule="auto"/>
              <w:jc w:val="center"/>
            </w:pPr>
            <w:r>
              <w:t>3</w:t>
            </w:r>
            <w:r w:rsidR="001F766B" w:rsidRPr="009B76E3">
              <w:t xml:space="preserve"> uger</w:t>
            </w:r>
          </w:p>
        </w:tc>
        <w:tc>
          <w:tcPr>
            <w:tcW w:w="4768" w:type="dxa"/>
          </w:tcPr>
          <w:p w:rsidR="001F766B" w:rsidRDefault="001F766B" w:rsidP="001A1D18">
            <w:pPr>
              <w:spacing w:line="276" w:lineRule="auto"/>
              <w:rPr>
                <w:b/>
              </w:rPr>
            </w:pPr>
          </w:p>
          <w:p w:rsidR="004B34C2" w:rsidRDefault="004B34C2" w:rsidP="001A1D18">
            <w:pPr>
              <w:spacing w:line="276" w:lineRule="auto"/>
              <w:rPr>
                <w:b/>
              </w:rPr>
            </w:pPr>
            <w:r>
              <w:rPr>
                <w:b/>
              </w:rPr>
              <w:t>Regnestrategier (Fase 1)</w:t>
            </w:r>
          </w:p>
          <w:p w:rsidR="004B34C2" w:rsidRPr="00691E93" w:rsidRDefault="004B34C2" w:rsidP="001A1D18">
            <w:pPr>
              <w:spacing w:line="276" w:lineRule="auto"/>
            </w:pPr>
            <w:r w:rsidRPr="00691E93">
              <w:t>Eleven kan udføre sammensatte beregninger med rationale tal / Eleven har viden om regningsarternes hierarki</w:t>
            </w:r>
          </w:p>
          <w:p w:rsidR="004B34C2" w:rsidRDefault="004B34C2" w:rsidP="001A1D18">
            <w:pPr>
              <w:spacing w:line="276" w:lineRule="auto"/>
            </w:pPr>
          </w:p>
          <w:p w:rsidR="004B34C2" w:rsidRDefault="004B34C2" w:rsidP="001A1D18">
            <w:pPr>
              <w:spacing w:line="276" w:lineRule="auto"/>
            </w:pPr>
            <w:r>
              <w:rPr>
                <w:b/>
              </w:rPr>
              <w:t>Regnestrategier (Fase 2)</w:t>
            </w:r>
          </w:p>
          <w:p w:rsidR="004B34C2" w:rsidRPr="00557E80" w:rsidRDefault="004B34C2" w:rsidP="001A1D18">
            <w:pPr>
              <w:spacing w:line="276" w:lineRule="auto"/>
            </w:pPr>
            <w:r w:rsidRPr="00557E80">
              <w:t>Eleven kan udføre beregninger vedrørende procentuel vækst, herunder rentevækst</w:t>
            </w:r>
            <w:r>
              <w:t xml:space="preserve"> / </w:t>
            </w:r>
            <w:r w:rsidRPr="00557E80">
              <w:t>Eleven har viden om procentuel vækst og metoder til vækstberegninger i regneark, herunder viden om renter, lån og opsparing</w:t>
            </w:r>
          </w:p>
          <w:p w:rsidR="004B34C2" w:rsidRDefault="004B34C2" w:rsidP="001A1D18">
            <w:pPr>
              <w:spacing w:line="276" w:lineRule="auto"/>
            </w:pPr>
          </w:p>
          <w:p w:rsidR="004B34C2" w:rsidRPr="00557E80" w:rsidRDefault="004B34C2" w:rsidP="001A1D18">
            <w:pPr>
              <w:spacing w:line="276" w:lineRule="auto"/>
              <w:rPr>
                <w:b/>
              </w:rPr>
            </w:pPr>
            <w:r>
              <w:rPr>
                <w:b/>
              </w:rPr>
              <w:t>Kommunikation (Fase 1)</w:t>
            </w:r>
          </w:p>
          <w:p w:rsidR="004B34C2" w:rsidRDefault="004B34C2" w:rsidP="001A1D18">
            <w:pPr>
              <w:spacing w:line="276" w:lineRule="auto"/>
            </w:pPr>
            <w:r w:rsidRPr="00557E80">
              <w:t>Eleven kan kommunikere mundtligt og skriftligt med og om matematik med faglig præcision</w:t>
            </w:r>
            <w:r>
              <w:t xml:space="preserve"> / </w:t>
            </w:r>
            <w:r w:rsidRPr="00557E80">
              <w:t>Eleven har viden om fagord og begreber samt enkelt matematisk symbolsprog</w:t>
            </w:r>
          </w:p>
          <w:p w:rsidR="004B34C2" w:rsidRDefault="004B34C2" w:rsidP="001A1D18">
            <w:pPr>
              <w:spacing w:line="276" w:lineRule="auto"/>
              <w:rPr>
                <w:b/>
              </w:rPr>
            </w:pPr>
          </w:p>
          <w:p w:rsidR="004B34C2" w:rsidRDefault="004B34C2" w:rsidP="001A1D18">
            <w:pPr>
              <w:spacing w:line="276" w:lineRule="auto"/>
            </w:pPr>
            <w:r>
              <w:rPr>
                <w:b/>
              </w:rPr>
              <w:t>Modellering (Fase 2)</w:t>
            </w:r>
          </w:p>
          <w:p w:rsidR="004B34C2" w:rsidRPr="00691E93" w:rsidRDefault="004B34C2" w:rsidP="001A1D18">
            <w:pPr>
              <w:spacing w:line="276" w:lineRule="auto"/>
            </w:pPr>
            <w:r w:rsidRPr="00691E93">
              <w:t>Eleven kan gennemføre modelleringsprocesser, herunder med inddragelse af digital simulering / Eleven har viden om elementer i modelleringsprocesser og digitale værktøjer, der kan understøtte simulering</w:t>
            </w:r>
          </w:p>
          <w:p w:rsidR="004B34C2" w:rsidRDefault="004B34C2" w:rsidP="001A1D18">
            <w:pPr>
              <w:spacing w:line="276" w:lineRule="auto"/>
            </w:pPr>
          </w:p>
          <w:p w:rsidR="004B34C2" w:rsidRPr="00557E80" w:rsidRDefault="004B34C2" w:rsidP="001A1D18">
            <w:pPr>
              <w:spacing w:line="276" w:lineRule="auto"/>
              <w:rPr>
                <w:b/>
              </w:rPr>
            </w:pPr>
            <w:r>
              <w:rPr>
                <w:b/>
              </w:rPr>
              <w:lastRenderedPageBreak/>
              <w:t>Repræsentation og symbolbehandling (Fase 1-2)</w:t>
            </w:r>
          </w:p>
          <w:p w:rsidR="004B34C2" w:rsidRDefault="004B34C2" w:rsidP="001A1D18">
            <w:pPr>
              <w:spacing w:line="276" w:lineRule="auto"/>
            </w:pPr>
            <w:r w:rsidRPr="00557E80">
              <w:t>Eleven kan argumentere for valg af matematisk repræsentation</w:t>
            </w:r>
            <w:r>
              <w:t xml:space="preserve"> / </w:t>
            </w:r>
            <w:r w:rsidRPr="00557E80">
              <w:t>Eleven har viden om styrker og svagheder ved repræsentationer, der udtrykker samme matematiske situation</w:t>
            </w:r>
          </w:p>
          <w:p w:rsidR="001F766B" w:rsidRPr="009B76E3" w:rsidRDefault="001F766B" w:rsidP="001A1D18">
            <w:pPr>
              <w:spacing w:line="276" w:lineRule="auto"/>
            </w:pPr>
          </w:p>
        </w:tc>
        <w:tc>
          <w:tcPr>
            <w:tcW w:w="3821" w:type="dxa"/>
          </w:tcPr>
          <w:p w:rsidR="001F766B" w:rsidRDefault="001F766B" w:rsidP="001A1D18">
            <w:pPr>
              <w:spacing w:line="276" w:lineRule="auto"/>
              <w:rPr>
                <w:b/>
              </w:rPr>
            </w:pPr>
          </w:p>
          <w:p w:rsidR="00F853D5" w:rsidRPr="00557E80" w:rsidRDefault="00F853D5" w:rsidP="001A1D18">
            <w:pPr>
              <w:spacing w:line="276" w:lineRule="auto"/>
              <w:rPr>
                <w:b/>
              </w:rPr>
            </w:pPr>
            <w:r w:rsidRPr="00557E80">
              <w:rPr>
                <w:b/>
              </w:rPr>
              <w:t>1</w:t>
            </w:r>
          </w:p>
          <w:p w:rsidR="00F853D5" w:rsidRDefault="00F853D5" w:rsidP="001A1D18">
            <w:pPr>
              <w:spacing w:line="276" w:lineRule="auto"/>
            </w:pPr>
            <w:r>
              <w:t>Jeg skal lære, hvad procent betyder – herunder sammenhængen med brøk og decimaltal – og kunne bruge det i beregninger.</w:t>
            </w:r>
          </w:p>
          <w:p w:rsidR="00F853D5" w:rsidRDefault="00F853D5" w:rsidP="001A1D18">
            <w:pPr>
              <w:spacing w:line="276" w:lineRule="auto"/>
            </w:pPr>
          </w:p>
          <w:p w:rsidR="00F853D5" w:rsidRPr="00557E80" w:rsidRDefault="00F853D5" w:rsidP="001A1D18">
            <w:pPr>
              <w:spacing w:line="276" w:lineRule="auto"/>
              <w:rPr>
                <w:b/>
              </w:rPr>
            </w:pPr>
            <w:r w:rsidRPr="00557E80">
              <w:rPr>
                <w:b/>
              </w:rPr>
              <w:t>2</w:t>
            </w:r>
          </w:p>
          <w:p w:rsidR="00F853D5" w:rsidRDefault="00F853D5" w:rsidP="001A1D18">
            <w:pPr>
              <w:spacing w:line="276" w:lineRule="auto"/>
            </w:pPr>
            <w:r>
              <w:t>Jeg skal lære, hvad fremskrivning er, og kunne benytte det, når jeg regner med procent.</w:t>
            </w:r>
          </w:p>
          <w:p w:rsidR="001F766B" w:rsidRPr="00B15167" w:rsidRDefault="001F766B" w:rsidP="001A1D18">
            <w:pPr>
              <w:spacing w:line="276" w:lineRule="auto"/>
            </w:pPr>
          </w:p>
          <w:p w:rsidR="001F766B" w:rsidRPr="009B76E3" w:rsidRDefault="001F766B" w:rsidP="001A1D18">
            <w:pPr>
              <w:spacing w:line="276" w:lineRule="auto"/>
            </w:pPr>
            <w:r w:rsidRPr="00B15167">
              <w:t xml:space="preserve"> </w:t>
            </w:r>
          </w:p>
        </w:tc>
      </w:tr>
    </w:tbl>
    <w:p w:rsidR="006F41DE" w:rsidRDefault="006F41DE" w:rsidP="001A1D18">
      <w:pPr>
        <w:spacing w:line="276" w:lineRule="auto"/>
      </w:pPr>
    </w:p>
    <w:p w:rsidR="006F41DE" w:rsidRDefault="006F41DE" w:rsidP="001A1D18">
      <w:pPr>
        <w:spacing w:line="276" w:lineRule="auto"/>
      </w:pPr>
    </w:p>
    <w:p w:rsidR="006F41DE" w:rsidRDefault="006F41DE" w:rsidP="001A1D18">
      <w:pPr>
        <w:spacing w:line="276" w:lineRule="auto"/>
      </w:pPr>
    </w:p>
    <w:tbl>
      <w:tblPr>
        <w:tblStyle w:val="Tabel-Gitter"/>
        <w:tblW w:w="0" w:type="auto"/>
        <w:tblLook w:val="04A0" w:firstRow="1" w:lastRow="0" w:firstColumn="1" w:lastColumn="0" w:noHBand="0" w:noVBand="1"/>
      </w:tblPr>
      <w:tblGrid>
        <w:gridCol w:w="1039"/>
        <w:gridCol w:w="4768"/>
        <w:gridCol w:w="3821"/>
      </w:tblGrid>
      <w:tr w:rsidR="001F766B" w:rsidRPr="00E13CCB" w:rsidTr="00BA34A7">
        <w:trPr>
          <w:trHeight w:val="416"/>
        </w:trPr>
        <w:tc>
          <w:tcPr>
            <w:tcW w:w="9628" w:type="dxa"/>
            <w:gridSpan w:val="3"/>
            <w:shd w:val="clear" w:color="auto" w:fill="4472C4" w:themeFill="accent1"/>
            <w:vAlign w:val="center"/>
          </w:tcPr>
          <w:p w:rsidR="001F766B" w:rsidRPr="00E13CCB" w:rsidRDefault="001F766B" w:rsidP="001A1D18">
            <w:pPr>
              <w:keepNext/>
              <w:spacing w:line="276" w:lineRule="auto"/>
              <w:jc w:val="center"/>
              <w:rPr>
                <w:sz w:val="36"/>
                <w:szCs w:val="36"/>
              </w:rPr>
            </w:pPr>
            <w:r>
              <w:rPr>
                <w:b/>
                <w:color w:val="FFFFFF" w:themeColor="background1"/>
                <w:sz w:val="36"/>
                <w:szCs w:val="36"/>
              </w:rPr>
              <w:t xml:space="preserve">Kapitel </w:t>
            </w:r>
            <w:r w:rsidR="006F41DE">
              <w:rPr>
                <w:b/>
                <w:color w:val="FFFFFF" w:themeColor="background1"/>
                <w:sz w:val="36"/>
                <w:szCs w:val="36"/>
              </w:rPr>
              <w:t>6</w:t>
            </w:r>
            <w:r w:rsidRPr="00E13CCB">
              <w:rPr>
                <w:b/>
                <w:color w:val="FFFFFF" w:themeColor="background1"/>
                <w:sz w:val="36"/>
                <w:szCs w:val="36"/>
              </w:rPr>
              <w:t xml:space="preserve">: </w:t>
            </w:r>
            <w:r w:rsidR="004B34C2">
              <w:rPr>
                <w:b/>
                <w:color w:val="FFFFFF" w:themeColor="background1"/>
                <w:sz w:val="36"/>
                <w:szCs w:val="36"/>
              </w:rPr>
              <w:t>Sandsynlighed</w:t>
            </w:r>
          </w:p>
        </w:tc>
      </w:tr>
      <w:tr w:rsidR="001F766B" w:rsidTr="00430B73">
        <w:tc>
          <w:tcPr>
            <w:tcW w:w="9628" w:type="dxa"/>
            <w:gridSpan w:val="3"/>
          </w:tcPr>
          <w:p w:rsidR="004B34C2" w:rsidRDefault="004B34C2" w:rsidP="001A1D18">
            <w:pPr>
              <w:spacing w:line="276" w:lineRule="auto"/>
              <w:ind w:right="283"/>
              <w:rPr>
                <w:spacing w:val="-1"/>
              </w:rPr>
            </w:pPr>
            <w:r>
              <w:rPr>
                <w:spacing w:val="-1"/>
              </w:rPr>
              <w:t>Eleverne skal kunne forstå og foretage beregninger i forhold til både teoretisk og statistisk sandsynlighed. Særligt vigtigt er det, at de kan se sammenhængen mellem den statistiske frekvens af et udfald og sandsynligheden for samme udfald.</w:t>
            </w:r>
          </w:p>
          <w:p w:rsidR="004B34C2" w:rsidRDefault="004B34C2" w:rsidP="001A1D18">
            <w:pPr>
              <w:pStyle w:val="Brdtekst"/>
              <w:spacing w:line="276" w:lineRule="auto"/>
              <w:ind w:left="0"/>
            </w:pPr>
            <w:r>
              <w:t>Anvendelsesaspektet står helt centralt i kapitlet, hvilket ikke mindst kommer til udtryk i tematiske opslag om spil og anvendelseskritik. Her er der også et særligt fokus på udvikling af kommunikationskompetencen.</w:t>
            </w:r>
          </w:p>
          <w:p w:rsidR="006F41DE" w:rsidRDefault="006F41DE" w:rsidP="001A1D18">
            <w:pPr>
              <w:keepNext/>
              <w:spacing w:line="276" w:lineRule="auto"/>
            </w:pPr>
          </w:p>
        </w:tc>
      </w:tr>
      <w:tr w:rsidR="001F766B" w:rsidRPr="00E13CCB" w:rsidTr="00430B73">
        <w:tc>
          <w:tcPr>
            <w:tcW w:w="1039" w:type="dxa"/>
          </w:tcPr>
          <w:p w:rsidR="001F766B" w:rsidRDefault="001F766B" w:rsidP="001A1D18">
            <w:pPr>
              <w:spacing w:line="276" w:lineRule="auto"/>
            </w:pPr>
            <w:r>
              <w:rPr>
                <w:b/>
              </w:rPr>
              <w:t>Varighed</w:t>
            </w:r>
          </w:p>
        </w:tc>
        <w:tc>
          <w:tcPr>
            <w:tcW w:w="4768" w:type="dxa"/>
          </w:tcPr>
          <w:p w:rsidR="001F766B" w:rsidRPr="00E13CCB" w:rsidRDefault="001F766B" w:rsidP="001A1D18">
            <w:pPr>
              <w:spacing w:line="276" w:lineRule="auto"/>
              <w:rPr>
                <w:b/>
              </w:rPr>
            </w:pPr>
            <w:r w:rsidRPr="00E13CCB">
              <w:rPr>
                <w:b/>
              </w:rPr>
              <w:t>Fælles Mål</w:t>
            </w:r>
          </w:p>
        </w:tc>
        <w:tc>
          <w:tcPr>
            <w:tcW w:w="3821" w:type="dxa"/>
          </w:tcPr>
          <w:p w:rsidR="001F766B" w:rsidRPr="00E13CCB" w:rsidRDefault="001F766B" w:rsidP="001A1D18">
            <w:pPr>
              <w:spacing w:line="276" w:lineRule="auto"/>
              <w:rPr>
                <w:b/>
              </w:rPr>
            </w:pPr>
            <w:r w:rsidRPr="00E13CCB">
              <w:rPr>
                <w:b/>
              </w:rPr>
              <w:t>Læringsmål</w:t>
            </w:r>
          </w:p>
        </w:tc>
      </w:tr>
      <w:tr w:rsidR="001F766B" w:rsidRPr="009B76E3" w:rsidTr="00430B73">
        <w:trPr>
          <w:trHeight w:val="1104"/>
        </w:trPr>
        <w:tc>
          <w:tcPr>
            <w:tcW w:w="1039" w:type="dxa"/>
          </w:tcPr>
          <w:p w:rsidR="001F766B" w:rsidRDefault="001F766B" w:rsidP="001A1D18">
            <w:pPr>
              <w:spacing w:line="276" w:lineRule="auto"/>
              <w:jc w:val="center"/>
            </w:pPr>
          </w:p>
          <w:p w:rsidR="001F766B" w:rsidRPr="009B76E3" w:rsidRDefault="001F766B" w:rsidP="001A1D18">
            <w:pPr>
              <w:spacing w:line="276" w:lineRule="auto"/>
              <w:jc w:val="center"/>
            </w:pPr>
            <w:r>
              <w:t>4</w:t>
            </w:r>
            <w:r w:rsidRPr="009B76E3">
              <w:t xml:space="preserve"> uger</w:t>
            </w:r>
          </w:p>
        </w:tc>
        <w:tc>
          <w:tcPr>
            <w:tcW w:w="4768" w:type="dxa"/>
          </w:tcPr>
          <w:p w:rsidR="001F766B" w:rsidRDefault="001F766B" w:rsidP="001A1D18">
            <w:pPr>
              <w:spacing w:line="276" w:lineRule="auto"/>
              <w:rPr>
                <w:b/>
              </w:rPr>
            </w:pPr>
          </w:p>
          <w:p w:rsidR="00F853D5" w:rsidRPr="003D06CF" w:rsidRDefault="00F853D5" w:rsidP="001A1D18">
            <w:pPr>
              <w:spacing w:line="276" w:lineRule="auto"/>
              <w:rPr>
                <w:b/>
              </w:rPr>
            </w:pPr>
            <w:r>
              <w:rPr>
                <w:b/>
              </w:rPr>
              <w:t>Sandsynlighed (Fase 1)</w:t>
            </w:r>
          </w:p>
          <w:p w:rsidR="00F853D5" w:rsidRDefault="00F853D5" w:rsidP="001A1D18">
            <w:pPr>
              <w:spacing w:line="276" w:lineRule="auto"/>
            </w:pPr>
            <w:r w:rsidRPr="003D06CF">
              <w:t>Eleven kan anvende udfaldsrum og tællemåder til at forbinde enkle sandsynligheder med tal</w:t>
            </w:r>
            <w:r>
              <w:t xml:space="preserve"> / </w:t>
            </w:r>
            <w:r w:rsidRPr="003D06CF">
              <w:t>Eleven har viden om udfaldsrum og tællemåder</w:t>
            </w:r>
            <w:r>
              <w:t xml:space="preserve"> </w:t>
            </w:r>
          </w:p>
          <w:p w:rsidR="00F853D5" w:rsidRDefault="00F853D5" w:rsidP="001A1D18">
            <w:pPr>
              <w:spacing w:line="276" w:lineRule="auto"/>
            </w:pPr>
          </w:p>
          <w:p w:rsidR="00F853D5" w:rsidRDefault="00F853D5" w:rsidP="001A1D18">
            <w:pPr>
              <w:spacing w:line="276" w:lineRule="auto"/>
            </w:pPr>
            <w:r>
              <w:rPr>
                <w:b/>
              </w:rPr>
              <w:t>Sandsynlighed (Fase 2)</w:t>
            </w:r>
          </w:p>
          <w:p w:rsidR="00F853D5" w:rsidRPr="004239D0" w:rsidRDefault="00F853D5" w:rsidP="001A1D18">
            <w:pPr>
              <w:spacing w:line="276" w:lineRule="auto"/>
            </w:pPr>
            <w:r w:rsidRPr="004239D0">
              <w:t>Eleven kan beregne sammensatte sandsynligheder / Eleven har viden om sandsynlighedsmodeller og sandsynlighedsberegninger</w:t>
            </w:r>
          </w:p>
          <w:p w:rsidR="00F853D5" w:rsidRDefault="00F853D5" w:rsidP="001A1D18">
            <w:pPr>
              <w:spacing w:line="276" w:lineRule="auto"/>
            </w:pPr>
          </w:p>
          <w:p w:rsidR="00F853D5" w:rsidRDefault="00F853D5" w:rsidP="001A1D18">
            <w:pPr>
              <w:spacing w:line="276" w:lineRule="auto"/>
            </w:pPr>
            <w:r>
              <w:rPr>
                <w:b/>
              </w:rPr>
              <w:t>Sandsynlighed (Fase 3)</w:t>
            </w:r>
          </w:p>
          <w:p w:rsidR="00F853D5" w:rsidRDefault="00F853D5" w:rsidP="001A1D18">
            <w:pPr>
              <w:spacing w:line="276" w:lineRule="auto"/>
            </w:pPr>
            <w:r w:rsidRPr="003D06CF">
              <w:t>Eleven kan anvende sandsynlighedsregning</w:t>
            </w:r>
            <w:r>
              <w:t xml:space="preserve"> / </w:t>
            </w:r>
            <w:r w:rsidRPr="003D06CF">
              <w:t>Eleven har viden om statistisk og teoretisk sandsynlighed</w:t>
            </w:r>
          </w:p>
          <w:p w:rsidR="00F853D5" w:rsidRDefault="00F853D5" w:rsidP="001A1D18">
            <w:pPr>
              <w:spacing w:line="276" w:lineRule="auto"/>
            </w:pPr>
          </w:p>
          <w:p w:rsidR="00F853D5" w:rsidRDefault="00F853D5" w:rsidP="001A1D18">
            <w:pPr>
              <w:spacing w:line="276" w:lineRule="auto"/>
            </w:pPr>
            <w:r>
              <w:rPr>
                <w:b/>
              </w:rPr>
              <w:t>Modellering (Fase 3)</w:t>
            </w:r>
          </w:p>
          <w:p w:rsidR="00F853D5" w:rsidRDefault="00F853D5" w:rsidP="001A1D18">
            <w:pPr>
              <w:spacing w:line="276" w:lineRule="auto"/>
            </w:pPr>
            <w:r w:rsidRPr="003D06CF">
              <w:t>Eleven kan vurdere matematiske modeller</w:t>
            </w:r>
            <w:r>
              <w:t xml:space="preserve"> / </w:t>
            </w:r>
            <w:r w:rsidRPr="003D06CF">
              <w:t>Eleven har viden om kriterier til vurdering af matematiske modeller</w:t>
            </w:r>
          </w:p>
          <w:p w:rsidR="00F853D5" w:rsidRDefault="00F853D5" w:rsidP="001A1D18">
            <w:pPr>
              <w:spacing w:line="276" w:lineRule="auto"/>
            </w:pPr>
          </w:p>
          <w:p w:rsidR="00F853D5" w:rsidRPr="003D06CF" w:rsidRDefault="00F853D5" w:rsidP="001A1D18">
            <w:pPr>
              <w:spacing w:line="276" w:lineRule="auto"/>
              <w:rPr>
                <w:b/>
              </w:rPr>
            </w:pPr>
            <w:r>
              <w:rPr>
                <w:b/>
              </w:rPr>
              <w:t>Ræsonnement og tankegang (Fase 3)</w:t>
            </w:r>
          </w:p>
          <w:p w:rsidR="00F853D5" w:rsidRPr="004239D0" w:rsidRDefault="00F853D5" w:rsidP="001A1D18">
            <w:pPr>
              <w:spacing w:line="276" w:lineRule="auto"/>
            </w:pPr>
            <w:r w:rsidRPr="003D06CF">
              <w:lastRenderedPageBreak/>
              <w:t xml:space="preserve">Eleven kan udvikle og vurdere matematiske ræsonnementer, herunder med inddragelse af </w:t>
            </w:r>
            <w:r w:rsidRPr="004239D0">
              <w:t>digitale værktøjer / Eleven har viden om enkle matematiske beviser</w:t>
            </w:r>
          </w:p>
          <w:p w:rsidR="00F853D5" w:rsidRDefault="00F853D5" w:rsidP="001A1D18">
            <w:pPr>
              <w:spacing w:line="276" w:lineRule="auto"/>
            </w:pPr>
          </w:p>
          <w:p w:rsidR="00F853D5" w:rsidRDefault="00F853D5" w:rsidP="001A1D18">
            <w:pPr>
              <w:spacing w:line="276" w:lineRule="auto"/>
            </w:pPr>
            <w:r>
              <w:rPr>
                <w:b/>
              </w:rPr>
              <w:t>Kommunikation (Fase 3)</w:t>
            </w:r>
          </w:p>
          <w:p w:rsidR="00F853D5" w:rsidRDefault="00F853D5" w:rsidP="001A1D18">
            <w:pPr>
              <w:spacing w:line="276" w:lineRule="auto"/>
            </w:pPr>
            <w:r w:rsidRPr="003D06CF">
              <w:t>Eleven kan kommunikere mundtligt og skriftligt om matematik på forskellige niveauer af faglig præcision</w:t>
            </w:r>
            <w:r>
              <w:t xml:space="preserve"> / </w:t>
            </w:r>
            <w:r w:rsidRPr="003D06CF">
              <w:t>Eleven har viden om afsender og modtager forhold i faglig kommunikation</w:t>
            </w:r>
          </w:p>
          <w:p w:rsidR="006F41DE" w:rsidRPr="009B76E3" w:rsidRDefault="006F41DE" w:rsidP="001A1D18">
            <w:pPr>
              <w:spacing w:line="276" w:lineRule="auto"/>
            </w:pPr>
          </w:p>
        </w:tc>
        <w:tc>
          <w:tcPr>
            <w:tcW w:w="3821" w:type="dxa"/>
          </w:tcPr>
          <w:p w:rsidR="001F766B" w:rsidRDefault="001F766B" w:rsidP="001A1D18">
            <w:pPr>
              <w:spacing w:line="276" w:lineRule="auto"/>
              <w:rPr>
                <w:b/>
              </w:rPr>
            </w:pPr>
          </w:p>
          <w:p w:rsidR="00F853D5" w:rsidRPr="003D06CF" w:rsidRDefault="00F853D5" w:rsidP="001A1D18">
            <w:pPr>
              <w:spacing w:line="276" w:lineRule="auto"/>
              <w:rPr>
                <w:b/>
              </w:rPr>
            </w:pPr>
            <w:r w:rsidRPr="003D06CF">
              <w:rPr>
                <w:b/>
              </w:rPr>
              <w:t>1</w:t>
            </w:r>
          </w:p>
          <w:p w:rsidR="00F853D5" w:rsidRDefault="00F853D5" w:rsidP="001A1D18">
            <w:pPr>
              <w:spacing w:line="276" w:lineRule="auto"/>
            </w:pPr>
            <w:r>
              <w:t>Jeg skal kunne forstå sandsynlighedsregning som en måde at håndtere tilfældige forhold.</w:t>
            </w:r>
          </w:p>
          <w:p w:rsidR="00F853D5" w:rsidRDefault="00F853D5" w:rsidP="001A1D18">
            <w:pPr>
              <w:spacing w:line="276" w:lineRule="auto"/>
            </w:pPr>
          </w:p>
          <w:p w:rsidR="00F853D5" w:rsidRPr="003D06CF" w:rsidRDefault="00F853D5" w:rsidP="001A1D18">
            <w:pPr>
              <w:spacing w:line="276" w:lineRule="auto"/>
              <w:rPr>
                <w:b/>
              </w:rPr>
            </w:pPr>
            <w:r w:rsidRPr="003D06CF">
              <w:rPr>
                <w:b/>
              </w:rPr>
              <w:t>2</w:t>
            </w:r>
          </w:p>
          <w:p w:rsidR="00F853D5" w:rsidRDefault="00F853D5" w:rsidP="001A1D18">
            <w:pPr>
              <w:spacing w:line="276" w:lineRule="auto"/>
            </w:pPr>
            <w:r>
              <w:t>Jeg skal forstå sammenhængen mellem den statistiske frekvens for en hændelse og sandsynlighed for den samme hændelse.</w:t>
            </w:r>
          </w:p>
          <w:p w:rsidR="00F853D5" w:rsidRDefault="00F853D5" w:rsidP="001A1D18">
            <w:pPr>
              <w:spacing w:line="276" w:lineRule="auto"/>
            </w:pPr>
          </w:p>
          <w:p w:rsidR="00F853D5" w:rsidRPr="003D06CF" w:rsidRDefault="00F853D5" w:rsidP="001A1D18">
            <w:pPr>
              <w:spacing w:line="276" w:lineRule="auto"/>
              <w:rPr>
                <w:b/>
              </w:rPr>
            </w:pPr>
            <w:r w:rsidRPr="003D06CF">
              <w:rPr>
                <w:b/>
              </w:rPr>
              <w:t>3</w:t>
            </w:r>
          </w:p>
          <w:p w:rsidR="001F766B" w:rsidRPr="009B76E3" w:rsidRDefault="00F853D5" w:rsidP="001A1D18">
            <w:pPr>
              <w:spacing w:line="276" w:lineRule="auto"/>
            </w:pPr>
            <w:r>
              <w:t>Jeg skal kunne at regne m</w:t>
            </w:r>
            <w:r w:rsidRPr="00B74ED0">
              <w:t xml:space="preserve">ig frem til </w:t>
            </w:r>
            <w:r>
              <w:t>s</w:t>
            </w:r>
            <w:r w:rsidRPr="00B74ED0">
              <w:t>andsynligheden for en bestemt hændelse, når alle udfald har samme sandsynlighed.</w:t>
            </w:r>
          </w:p>
        </w:tc>
      </w:tr>
    </w:tbl>
    <w:p w:rsidR="001F766B" w:rsidRDefault="001F766B" w:rsidP="001A1D18">
      <w:pPr>
        <w:spacing w:line="276" w:lineRule="auto"/>
      </w:pPr>
    </w:p>
    <w:p w:rsidR="006F41DE" w:rsidRDefault="006F41DE" w:rsidP="001A1D18">
      <w:pPr>
        <w:spacing w:line="276" w:lineRule="auto"/>
      </w:pPr>
    </w:p>
    <w:p w:rsidR="00F853D5" w:rsidRDefault="00F853D5" w:rsidP="001A1D18">
      <w:pPr>
        <w:spacing w:line="276" w:lineRule="auto"/>
      </w:pPr>
    </w:p>
    <w:tbl>
      <w:tblPr>
        <w:tblStyle w:val="Tabel-Gitter"/>
        <w:tblW w:w="0" w:type="auto"/>
        <w:tblLook w:val="04A0" w:firstRow="1" w:lastRow="0" w:firstColumn="1" w:lastColumn="0" w:noHBand="0" w:noVBand="1"/>
      </w:tblPr>
      <w:tblGrid>
        <w:gridCol w:w="1039"/>
        <w:gridCol w:w="4768"/>
        <w:gridCol w:w="3821"/>
      </w:tblGrid>
      <w:tr w:rsidR="006F41DE" w:rsidRPr="00E13CCB" w:rsidTr="00BA34A7">
        <w:trPr>
          <w:trHeight w:val="416"/>
        </w:trPr>
        <w:tc>
          <w:tcPr>
            <w:tcW w:w="9628" w:type="dxa"/>
            <w:gridSpan w:val="3"/>
            <w:shd w:val="clear" w:color="auto" w:fill="4472C4" w:themeFill="accent1"/>
            <w:vAlign w:val="center"/>
          </w:tcPr>
          <w:p w:rsidR="006F41DE" w:rsidRPr="00E13CCB" w:rsidRDefault="006F41DE" w:rsidP="001A1D18">
            <w:pPr>
              <w:keepNext/>
              <w:spacing w:line="276" w:lineRule="auto"/>
              <w:jc w:val="center"/>
              <w:rPr>
                <w:sz w:val="36"/>
                <w:szCs w:val="36"/>
              </w:rPr>
            </w:pPr>
            <w:r>
              <w:rPr>
                <w:b/>
                <w:color w:val="FFFFFF" w:themeColor="background1"/>
                <w:sz w:val="36"/>
                <w:szCs w:val="36"/>
              </w:rPr>
              <w:t xml:space="preserve">Kapitel </w:t>
            </w:r>
            <w:r>
              <w:rPr>
                <w:b/>
                <w:color w:val="FFFFFF" w:themeColor="background1"/>
                <w:sz w:val="36"/>
                <w:szCs w:val="36"/>
              </w:rPr>
              <w:t>7</w:t>
            </w:r>
            <w:r w:rsidRPr="00E13CCB">
              <w:rPr>
                <w:b/>
                <w:color w:val="FFFFFF" w:themeColor="background1"/>
                <w:sz w:val="36"/>
                <w:szCs w:val="36"/>
              </w:rPr>
              <w:t xml:space="preserve">: </w:t>
            </w:r>
            <w:r w:rsidR="004B34C2">
              <w:rPr>
                <w:b/>
                <w:color w:val="FFFFFF" w:themeColor="background1"/>
                <w:sz w:val="36"/>
                <w:szCs w:val="36"/>
              </w:rPr>
              <w:t>Trigonometri</w:t>
            </w:r>
          </w:p>
        </w:tc>
      </w:tr>
      <w:tr w:rsidR="006F41DE" w:rsidTr="00430B73">
        <w:tc>
          <w:tcPr>
            <w:tcW w:w="9628" w:type="dxa"/>
            <w:gridSpan w:val="3"/>
          </w:tcPr>
          <w:p w:rsidR="006F41DE" w:rsidRDefault="004B34C2" w:rsidP="001A1D18">
            <w:pPr>
              <w:spacing w:line="276" w:lineRule="auto"/>
              <w:ind w:right="283"/>
              <w:rPr>
                <w:spacing w:val="-1"/>
              </w:rPr>
            </w:pPr>
            <w:r>
              <w:rPr>
                <w:spacing w:val="-1"/>
              </w:rPr>
              <w:t xml:space="preserve">I kapitlet lægges op til, at eleverne arbejder med ligedannede trekanter, skalafaktor, vinkler i trekanter, sinus, cosinus og Pythagoras´ sætning. Ikke mindst i konstruktionerne af retvinklede trekanter med forskellige egenskaber og i arbejdet med skalafaktorer udfordres ræsonnementskompetencen. Der lægger i meget høj grad op til at inddrage </w:t>
            </w:r>
            <w:proofErr w:type="spellStart"/>
            <w:r>
              <w:rPr>
                <w:spacing w:val="-1"/>
              </w:rPr>
              <w:t>GeoGebra</w:t>
            </w:r>
            <w:proofErr w:type="spellEnd"/>
            <w:r>
              <w:rPr>
                <w:spacing w:val="-1"/>
              </w:rPr>
              <w:t xml:space="preserve"> i forløbet. </w:t>
            </w:r>
          </w:p>
          <w:p w:rsidR="00F853D5" w:rsidRPr="004B34C2" w:rsidRDefault="00F853D5" w:rsidP="001A1D18">
            <w:pPr>
              <w:spacing w:line="276" w:lineRule="auto"/>
              <w:ind w:right="283"/>
              <w:rPr>
                <w:spacing w:val="-1"/>
              </w:rPr>
            </w:pPr>
          </w:p>
        </w:tc>
      </w:tr>
      <w:tr w:rsidR="006F41DE" w:rsidRPr="00E13CCB" w:rsidTr="00430B73">
        <w:tc>
          <w:tcPr>
            <w:tcW w:w="1039" w:type="dxa"/>
          </w:tcPr>
          <w:p w:rsidR="006F41DE" w:rsidRDefault="006F41DE" w:rsidP="001A1D18">
            <w:pPr>
              <w:spacing w:line="276" w:lineRule="auto"/>
            </w:pPr>
            <w:r>
              <w:rPr>
                <w:b/>
              </w:rPr>
              <w:t>Varighed</w:t>
            </w:r>
          </w:p>
        </w:tc>
        <w:tc>
          <w:tcPr>
            <w:tcW w:w="4768" w:type="dxa"/>
          </w:tcPr>
          <w:p w:rsidR="006F41DE" w:rsidRPr="00E13CCB" w:rsidRDefault="006F41DE" w:rsidP="001A1D18">
            <w:pPr>
              <w:spacing w:line="276" w:lineRule="auto"/>
              <w:rPr>
                <w:b/>
              </w:rPr>
            </w:pPr>
            <w:r w:rsidRPr="00E13CCB">
              <w:rPr>
                <w:b/>
              </w:rPr>
              <w:t>Fælles Mål</w:t>
            </w:r>
          </w:p>
        </w:tc>
        <w:tc>
          <w:tcPr>
            <w:tcW w:w="3821" w:type="dxa"/>
          </w:tcPr>
          <w:p w:rsidR="006F41DE" w:rsidRPr="00E13CCB" w:rsidRDefault="006F41DE" w:rsidP="001A1D18">
            <w:pPr>
              <w:spacing w:line="276" w:lineRule="auto"/>
              <w:rPr>
                <w:b/>
              </w:rPr>
            </w:pPr>
            <w:r w:rsidRPr="00E13CCB">
              <w:rPr>
                <w:b/>
              </w:rPr>
              <w:t>Læringsmål</w:t>
            </w:r>
          </w:p>
        </w:tc>
      </w:tr>
      <w:tr w:rsidR="006F41DE" w:rsidRPr="009B76E3" w:rsidTr="00430B73">
        <w:trPr>
          <w:trHeight w:val="1104"/>
        </w:trPr>
        <w:tc>
          <w:tcPr>
            <w:tcW w:w="1039" w:type="dxa"/>
          </w:tcPr>
          <w:p w:rsidR="006F41DE" w:rsidRDefault="006F41DE" w:rsidP="001A1D18">
            <w:pPr>
              <w:spacing w:line="276" w:lineRule="auto"/>
              <w:jc w:val="center"/>
            </w:pPr>
          </w:p>
          <w:p w:rsidR="006F41DE" w:rsidRPr="009B76E3" w:rsidRDefault="006F41DE" w:rsidP="001A1D18">
            <w:pPr>
              <w:spacing w:line="276" w:lineRule="auto"/>
              <w:jc w:val="center"/>
            </w:pPr>
            <w:r>
              <w:t>3</w:t>
            </w:r>
            <w:r w:rsidRPr="009B76E3">
              <w:t xml:space="preserve"> uger</w:t>
            </w:r>
          </w:p>
        </w:tc>
        <w:tc>
          <w:tcPr>
            <w:tcW w:w="4768" w:type="dxa"/>
          </w:tcPr>
          <w:p w:rsidR="006F41DE" w:rsidRDefault="006F41DE" w:rsidP="001A1D18">
            <w:pPr>
              <w:spacing w:line="276" w:lineRule="auto"/>
              <w:rPr>
                <w:b/>
              </w:rPr>
            </w:pPr>
          </w:p>
          <w:p w:rsidR="00F853D5" w:rsidRPr="00D94E82" w:rsidRDefault="00F853D5" w:rsidP="001A1D18">
            <w:pPr>
              <w:spacing w:line="276" w:lineRule="auto"/>
            </w:pPr>
            <w:r w:rsidRPr="00D94E82">
              <w:rPr>
                <w:b/>
              </w:rPr>
              <w:t>Geometriske egenskaber og sammenhænge (Fase 1)</w:t>
            </w:r>
          </w:p>
          <w:p w:rsidR="00F853D5" w:rsidRPr="00D94E82" w:rsidRDefault="00F853D5" w:rsidP="001A1D18">
            <w:pPr>
              <w:spacing w:line="276" w:lineRule="auto"/>
            </w:pPr>
            <w:r w:rsidRPr="00D94E82">
              <w:t xml:space="preserve">Eleven kan undersøge sammenhænge mellem længdeforhold, arealforhold og rumfangsforhold / Eleven har viden om </w:t>
            </w:r>
            <w:proofErr w:type="spellStart"/>
            <w:r w:rsidRPr="00D94E82">
              <w:t>ligedannethed</w:t>
            </w:r>
            <w:proofErr w:type="spellEnd"/>
            <w:r w:rsidRPr="00D94E82">
              <w:t xml:space="preserve"> og størrelsesforhold</w:t>
            </w:r>
          </w:p>
          <w:p w:rsidR="00F853D5" w:rsidRPr="00D94E82" w:rsidRDefault="00F853D5" w:rsidP="001A1D18">
            <w:pPr>
              <w:spacing w:line="276" w:lineRule="auto"/>
            </w:pPr>
          </w:p>
          <w:p w:rsidR="00F853D5" w:rsidRPr="00D94E82" w:rsidRDefault="00F853D5" w:rsidP="001A1D18">
            <w:pPr>
              <w:spacing w:line="276" w:lineRule="auto"/>
            </w:pPr>
            <w:r w:rsidRPr="00D94E82">
              <w:rPr>
                <w:b/>
              </w:rPr>
              <w:t>Geometriske egenskaber og sammenhænge (Fase 3)</w:t>
            </w:r>
          </w:p>
          <w:p w:rsidR="00F853D5" w:rsidRPr="00D94E82" w:rsidRDefault="00F853D5" w:rsidP="001A1D18">
            <w:pPr>
              <w:spacing w:line="276" w:lineRule="auto"/>
            </w:pPr>
            <w:r w:rsidRPr="00D94E82">
              <w:t>Eleven kan forklare sammenhænge mellem sidelængder og vinkler i retvinklede trekanter / Eleven har viden om den pythagoræiske læresætning og trigonometri knyttet til retvinklede trekanter</w:t>
            </w:r>
          </w:p>
          <w:p w:rsidR="00F853D5" w:rsidRDefault="00F853D5" w:rsidP="001A1D18">
            <w:pPr>
              <w:spacing w:line="276" w:lineRule="auto"/>
              <w:rPr>
                <w:b/>
              </w:rPr>
            </w:pPr>
          </w:p>
          <w:p w:rsidR="00F853D5" w:rsidRPr="00D94E82" w:rsidRDefault="00F853D5" w:rsidP="001A1D18">
            <w:pPr>
              <w:spacing w:line="276" w:lineRule="auto"/>
            </w:pPr>
            <w:r w:rsidRPr="00D94E82">
              <w:rPr>
                <w:b/>
              </w:rPr>
              <w:t>Måling (Fase 2)</w:t>
            </w:r>
          </w:p>
          <w:p w:rsidR="00F853D5" w:rsidRPr="00D94E82" w:rsidRDefault="00F853D5" w:rsidP="001A1D18">
            <w:pPr>
              <w:spacing w:line="276" w:lineRule="auto"/>
            </w:pPr>
            <w:r w:rsidRPr="00D94E82">
              <w:t xml:space="preserve">Eleven kan bestemme mål i figurer ved hjælp af formler og digitale værktøjer / Eleven har viden om formler og digitale værktøjer, der kan </w:t>
            </w:r>
            <w:r w:rsidRPr="00D94E82">
              <w:lastRenderedPageBreak/>
              <w:t>anvendes ved bestemmelse af omkreds, areal og rumfang af figurer</w:t>
            </w:r>
          </w:p>
          <w:p w:rsidR="00F853D5" w:rsidRPr="00D94E82" w:rsidRDefault="00F853D5" w:rsidP="001A1D18">
            <w:pPr>
              <w:spacing w:line="276" w:lineRule="auto"/>
            </w:pPr>
          </w:p>
          <w:p w:rsidR="00F853D5" w:rsidRPr="00D94E82" w:rsidRDefault="00F853D5" w:rsidP="001A1D18">
            <w:pPr>
              <w:spacing w:line="276" w:lineRule="auto"/>
            </w:pPr>
            <w:r w:rsidRPr="00D94E82">
              <w:rPr>
                <w:b/>
              </w:rPr>
              <w:t>Modellering (Fase 1)</w:t>
            </w:r>
          </w:p>
          <w:p w:rsidR="00F853D5" w:rsidRPr="00D94E82" w:rsidRDefault="00F853D5" w:rsidP="001A1D18">
            <w:pPr>
              <w:spacing w:line="276" w:lineRule="auto"/>
            </w:pPr>
            <w:r w:rsidRPr="00D94E82">
              <w:t xml:space="preserve">Eleven kan afgrænse problemstillinger fra omverdenen i forbindelse med opstilling af </w:t>
            </w:r>
            <w:proofErr w:type="gramStart"/>
            <w:r w:rsidRPr="00D94E82">
              <w:t>en matematisk model / Eleven</w:t>
            </w:r>
            <w:proofErr w:type="gramEnd"/>
            <w:r w:rsidRPr="00D94E82">
              <w:t xml:space="preserve"> har viden om strukturering og afgrænsning af problemstillinger fra omverdenen</w:t>
            </w:r>
          </w:p>
          <w:p w:rsidR="00F853D5" w:rsidRPr="00D94E82" w:rsidRDefault="00F853D5" w:rsidP="001A1D18">
            <w:pPr>
              <w:spacing w:line="276" w:lineRule="auto"/>
            </w:pPr>
          </w:p>
          <w:p w:rsidR="00F853D5" w:rsidRPr="00D94E82" w:rsidRDefault="00F853D5" w:rsidP="001A1D18">
            <w:pPr>
              <w:spacing w:line="276" w:lineRule="auto"/>
            </w:pPr>
            <w:r w:rsidRPr="00D94E82">
              <w:rPr>
                <w:b/>
              </w:rPr>
              <w:t>Kommunikation (Fase 1)</w:t>
            </w:r>
          </w:p>
          <w:p w:rsidR="00F853D5" w:rsidRDefault="00F853D5" w:rsidP="001A1D18">
            <w:pPr>
              <w:spacing w:line="276" w:lineRule="auto"/>
            </w:pPr>
            <w:r w:rsidRPr="00D94E82">
              <w:t>Eleven kan kommunikere mundtligt og skriftligt med og om matematik med faglig præcision / Eleven har viden om fagord og begreber samt enkelt matematisk symbolsprog</w:t>
            </w:r>
          </w:p>
          <w:p w:rsidR="00F853D5" w:rsidRPr="00D94E82" w:rsidRDefault="00F853D5" w:rsidP="001A1D18">
            <w:pPr>
              <w:spacing w:line="276" w:lineRule="auto"/>
            </w:pPr>
          </w:p>
          <w:p w:rsidR="00F853D5" w:rsidRPr="00D94E82" w:rsidRDefault="00F853D5" w:rsidP="001A1D18">
            <w:pPr>
              <w:spacing w:line="276" w:lineRule="auto"/>
              <w:rPr>
                <w:b/>
              </w:rPr>
            </w:pPr>
            <w:r w:rsidRPr="00D94E82">
              <w:rPr>
                <w:b/>
              </w:rPr>
              <w:t>Ræsonnement og tankegang (Fase 3)</w:t>
            </w:r>
          </w:p>
          <w:p w:rsidR="00F853D5" w:rsidRPr="00D94E82" w:rsidRDefault="00F853D5" w:rsidP="001A1D18">
            <w:pPr>
              <w:spacing w:line="276" w:lineRule="auto"/>
            </w:pPr>
            <w:r w:rsidRPr="00D94E82">
              <w:t>Eleven kan udvikle og vurdere matematiske ræsonnementer, herunder med inddragelse af digitale værktøjer / Eleven har viden om enkle matematiske beviser</w:t>
            </w:r>
          </w:p>
          <w:p w:rsidR="00F853D5" w:rsidRPr="00D94E82" w:rsidRDefault="00F853D5" w:rsidP="001A1D18">
            <w:pPr>
              <w:spacing w:line="276" w:lineRule="auto"/>
            </w:pPr>
          </w:p>
          <w:p w:rsidR="00F853D5" w:rsidRPr="00D94E82" w:rsidRDefault="00F853D5" w:rsidP="001A1D18">
            <w:pPr>
              <w:spacing w:line="276" w:lineRule="auto"/>
            </w:pPr>
            <w:r w:rsidRPr="00D94E82">
              <w:rPr>
                <w:b/>
              </w:rPr>
              <w:t>Repræsentation og symbolbehandling (Fase 3)</w:t>
            </w:r>
          </w:p>
          <w:p w:rsidR="00F853D5" w:rsidRPr="00D94E82" w:rsidRDefault="00F853D5" w:rsidP="001A1D18">
            <w:pPr>
              <w:spacing w:line="276" w:lineRule="auto"/>
            </w:pPr>
            <w:r w:rsidRPr="00D94E82">
              <w:t>Eleven kan anvende udtryk med variable, herunder med digitale værktøjer / Eleven har viden om notationsformer, opstilling og omskrivning af udtryk med variable, herunder med digitale værktøjer</w:t>
            </w:r>
          </w:p>
          <w:p w:rsidR="00F853D5" w:rsidRPr="00D94E82" w:rsidRDefault="00F853D5" w:rsidP="001A1D18">
            <w:pPr>
              <w:spacing w:line="276" w:lineRule="auto"/>
            </w:pPr>
          </w:p>
          <w:p w:rsidR="00F853D5" w:rsidRPr="00D94E82" w:rsidRDefault="00F853D5" w:rsidP="001A1D18">
            <w:pPr>
              <w:spacing w:line="276" w:lineRule="auto"/>
            </w:pPr>
            <w:r w:rsidRPr="00D94E82">
              <w:rPr>
                <w:b/>
              </w:rPr>
              <w:t>Hjælpemidler (Fase 1-3)</w:t>
            </w:r>
          </w:p>
          <w:p w:rsidR="00F853D5" w:rsidRPr="00D94E82" w:rsidRDefault="00F853D5" w:rsidP="001A1D18">
            <w:pPr>
              <w:spacing w:line="276" w:lineRule="auto"/>
            </w:pPr>
            <w:r w:rsidRPr="00D94E82">
              <w:t>Eleven kan vælge og vurdere hjælpemidler til samme matematiske situation / Eleven har viden om muligheder og begrænsninger ved forskellige hjælpemidler</w:t>
            </w:r>
          </w:p>
          <w:p w:rsidR="006F41DE" w:rsidRPr="009B76E3" w:rsidRDefault="006F41DE" w:rsidP="001A1D18">
            <w:pPr>
              <w:spacing w:line="276" w:lineRule="auto"/>
            </w:pPr>
          </w:p>
        </w:tc>
        <w:tc>
          <w:tcPr>
            <w:tcW w:w="3821" w:type="dxa"/>
          </w:tcPr>
          <w:p w:rsidR="006F41DE" w:rsidRDefault="006F41DE" w:rsidP="001A1D18">
            <w:pPr>
              <w:spacing w:line="276" w:lineRule="auto"/>
              <w:rPr>
                <w:b/>
              </w:rPr>
            </w:pPr>
          </w:p>
          <w:p w:rsidR="00F853D5" w:rsidRPr="00C234E9" w:rsidRDefault="00F853D5" w:rsidP="001A1D18">
            <w:pPr>
              <w:spacing w:line="276" w:lineRule="auto"/>
              <w:rPr>
                <w:b/>
              </w:rPr>
            </w:pPr>
            <w:r w:rsidRPr="00C234E9">
              <w:rPr>
                <w:b/>
              </w:rPr>
              <w:t>1</w:t>
            </w:r>
          </w:p>
          <w:p w:rsidR="00F853D5" w:rsidRDefault="00F853D5" w:rsidP="001A1D18">
            <w:pPr>
              <w:spacing w:line="276" w:lineRule="auto"/>
            </w:pPr>
            <w:r>
              <w:t xml:space="preserve">Jeg skal have kendskab </w:t>
            </w:r>
            <w:r w:rsidRPr="00601BAB">
              <w:t>til begrebet skalafaktor og lære at konstruere ligedannede retvinklede trekanter</w:t>
            </w:r>
            <w:r>
              <w:t>.</w:t>
            </w:r>
          </w:p>
          <w:p w:rsidR="00F853D5" w:rsidRDefault="00F853D5" w:rsidP="001A1D18">
            <w:pPr>
              <w:spacing w:line="276" w:lineRule="auto"/>
            </w:pPr>
          </w:p>
          <w:p w:rsidR="00F853D5" w:rsidRPr="00C234E9" w:rsidRDefault="00F853D5" w:rsidP="001A1D18">
            <w:pPr>
              <w:spacing w:line="276" w:lineRule="auto"/>
              <w:rPr>
                <w:b/>
              </w:rPr>
            </w:pPr>
            <w:r w:rsidRPr="00C234E9">
              <w:rPr>
                <w:b/>
              </w:rPr>
              <w:t>2</w:t>
            </w:r>
          </w:p>
          <w:p w:rsidR="00F853D5" w:rsidRDefault="00F853D5" w:rsidP="001A1D18">
            <w:pPr>
              <w:spacing w:line="276" w:lineRule="auto"/>
            </w:pPr>
            <w:r>
              <w:t xml:space="preserve">Jeg skal kunne </w:t>
            </w:r>
            <w:r w:rsidRPr="00601BAB">
              <w:t>betegnelserne hypotenuse</w:t>
            </w:r>
            <w:r>
              <w:t>, h</w:t>
            </w:r>
            <w:r w:rsidRPr="00601BAB">
              <w:t>osliggende og modstående katete i en retvinklet trekant.</w:t>
            </w:r>
          </w:p>
          <w:p w:rsidR="00F853D5" w:rsidRDefault="00F853D5" w:rsidP="001A1D18">
            <w:pPr>
              <w:spacing w:line="276" w:lineRule="auto"/>
            </w:pPr>
          </w:p>
          <w:p w:rsidR="00F853D5" w:rsidRPr="00C234E9" w:rsidRDefault="00F853D5" w:rsidP="001A1D18">
            <w:pPr>
              <w:spacing w:line="276" w:lineRule="auto"/>
              <w:rPr>
                <w:b/>
              </w:rPr>
            </w:pPr>
            <w:r w:rsidRPr="00C234E9">
              <w:rPr>
                <w:b/>
              </w:rPr>
              <w:t>3</w:t>
            </w:r>
          </w:p>
          <w:p w:rsidR="00F853D5" w:rsidRPr="00601BAB" w:rsidRDefault="00F853D5" w:rsidP="001A1D18">
            <w:pPr>
              <w:spacing w:line="276" w:lineRule="auto"/>
            </w:pPr>
            <w:r>
              <w:t xml:space="preserve">Jeg skal kunne bruge </w:t>
            </w:r>
            <w:r w:rsidRPr="00601BAB">
              <w:t>Pythagoras’ sætning til at udregne ukendte sidelængder i en retvinklet trekant</w:t>
            </w:r>
            <w:r>
              <w:t>.</w:t>
            </w:r>
          </w:p>
          <w:p w:rsidR="006F41DE" w:rsidRPr="009B76E3" w:rsidRDefault="006F41DE" w:rsidP="001A1D18">
            <w:pPr>
              <w:spacing w:line="276" w:lineRule="auto"/>
            </w:pPr>
          </w:p>
        </w:tc>
      </w:tr>
    </w:tbl>
    <w:p w:rsidR="006F41DE" w:rsidRDefault="006F41DE" w:rsidP="001A1D18">
      <w:pPr>
        <w:spacing w:line="276" w:lineRule="auto"/>
      </w:pPr>
    </w:p>
    <w:p w:rsidR="006F41DE" w:rsidRDefault="006F41DE" w:rsidP="001A1D18">
      <w:pPr>
        <w:spacing w:line="276" w:lineRule="auto"/>
      </w:pPr>
    </w:p>
    <w:p w:rsidR="00F853D5" w:rsidRDefault="00F853D5" w:rsidP="001A1D18">
      <w:pPr>
        <w:spacing w:line="276" w:lineRule="auto"/>
      </w:pPr>
    </w:p>
    <w:tbl>
      <w:tblPr>
        <w:tblStyle w:val="Tabel-Gitter"/>
        <w:tblW w:w="0" w:type="auto"/>
        <w:tblLook w:val="04A0" w:firstRow="1" w:lastRow="0" w:firstColumn="1" w:lastColumn="0" w:noHBand="0" w:noVBand="1"/>
      </w:tblPr>
      <w:tblGrid>
        <w:gridCol w:w="1039"/>
        <w:gridCol w:w="4768"/>
        <w:gridCol w:w="3821"/>
      </w:tblGrid>
      <w:tr w:rsidR="006F41DE" w:rsidRPr="00E13CCB" w:rsidTr="00BA34A7">
        <w:trPr>
          <w:trHeight w:val="416"/>
        </w:trPr>
        <w:tc>
          <w:tcPr>
            <w:tcW w:w="9628" w:type="dxa"/>
            <w:gridSpan w:val="3"/>
            <w:shd w:val="clear" w:color="auto" w:fill="4472C4" w:themeFill="accent1"/>
            <w:vAlign w:val="center"/>
          </w:tcPr>
          <w:p w:rsidR="006F41DE" w:rsidRPr="00E13CCB" w:rsidRDefault="006F41DE" w:rsidP="001A1D18">
            <w:pPr>
              <w:keepNext/>
              <w:spacing w:line="276" w:lineRule="auto"/>
              <w:jc w:val="center"/>
              <w:rPr>
                <w:sz w:val="36"/>
                <w:szCs w:val="36"/>
              </w:rPr>
            </w:pPr>
            <w:r>
              <w:rPr>
                <w:b/>
                <w:color w:val="FFFFFF" w:themeColor="background1"/>
                <w:sz w:val="36"/>
                <w:szCs w:val="36"/>
              </w:rPr>
              <w:lastRenderedPageBreak/>
              <w:t xml:space="preserve">Kapitel </w:t>
            </w:r>
            <w:r>
              <w:rPr>
                <w:b/>
                <w:color w:val="FFFFFF" w:themeColor="background1"/>
                <w:sz w:val="36"/>
                <w:szCs w:val="36"/>
              </w:rPr>
              <w:t>8</w:t>
            </w:r>
            <w:r w:rsidRPr="00E13CCB">
              <w:rPr>
                <w:b/>
                <w:color w:val="FFFFFF" w:themeColor="background1"/>
                <w:sz w:val="36"/>
                <w:szCs w:val="36"/>
              </w:rPr>
              <w:t xml:space="preserve">: </w:t>
            </w:r>
            <w:r w:rsidR="004B34C2">
              <w:rPr>
                <w:b/>
                <w:color w:val="FFFFFF" w:themeColor="background1"/>
                <w:sz w:val="36"/>
                <w:szCs w:val="36"/>
              </w:rPr>
              <w:t>Lineære funktioner</w:t>
            </w:r>
          </w:p>
        </w:tc>
      </w:tr>
      <w:tr w:rsidR="006F41DE" w:rsidTr="00430B73">
        <w:tc>
          <w:tcPr>
            <w:tcW w:w="9628" w:type="dxa"/>
            <w:gridSpan w:val="3"/>
          </w:tcPr>
          <w:p w:rsidR="004B34C2" w:rsidRDefault="004B34C2" w:rsidP="001A1D18">
            <w:pPr>
              <w:spacing w:line="276" w:lineRule="auto"/>
            </w:pPr>
            <w:r>
              <w:t xml:space="preserve">I kapitlet er der fokus på vigtigheden af at </w:t>
            </w:r>
            <w:r w:rsidRPr="00910296">
              <w:t xml:space="preserve">kunne beskrive </w:t>
            </w:r>
            <w:r>
              <w:t xml:space="preserve">lineære </w:t>
            </w:r>
            <w:r w:rsidRPr="00910296">
              <w:t xml:space="preserve">sammenhænge </w:t>
            </w:r>
            <w:r>
              <w:t>ved hjælp af funktionsbegrebet. Eleverne skal kunne gøre dette ud fra fire forskellige repræsentationsformer: Som tal i en tabel, som regneforskrift, som graf og med ord.</w:t>
            </w:r>
          </w:p>
          <w:p w:rsidR="004B34C2" w:rsidRDefault="004B34C2" w:rsidP="001A1D18">
            <w:pPr>
              <w:pStyle w:val="Brdtekst"/>
              <w:spacing w:line="276" w:lineRule="auto"/>
              <w:ind w:left="0"/>
            </w:pPr>
            <w:r>
              <w:t>Funktionsbegrebet er baseret på forståelse af variable, hvilket kommer til udtryk i en række praksisnære aktiviteter og i arbejdet med ligefrem proportionalitet.</w:t>
            </w:r>
          </w:p>
          <w:p w:rsidR="006F41DE" w:rsidRDefault="006F41DE" w:rsidP="001A1D18">
            <w:pPr>
              <w:spacing w:line="276" w:lineRule="auto"/>
            </w:pPr>
          </w:p>
        </w:tc>
      </w:tr>
      <w:tr w:rsidR="006F41DE" w:rsidRPr="00E13CCB" w:rsidTr="00430B73">
        <w:tc>
          <w:tcPr>
            <w:tcW w:w="1039" w:type="dxa"/>
          </w:tcPr>
          <w:p w:rsidR="006F41DE" w:rsidRDefault="006F41DE" w:rsidP="001A1D18">
            <w:pPr>
              <w:spacing w:line="276" w:lineRule="auto"/>
            </w:pPr>
            <w:r>
              <w:rPr>
                <w:b/>
              </w:rPr>
              <w:t>Varighed</w:t>
            </w:r>
          </w:p>
        </w:tc>
        <w:tc>
          <w:tcPr>
            <w:tcW w:w="4768" w:type="dxa"/>
          </w:tcPr>
          <w:p w:rsidR="006F41DE" w:rsidRPr="00E13CCB" w:rsidRDefault="006F41DE" w:rsidP="001A1D18">
            <w:pPr>
              <w:spacing w:line="276" w:lineRule="auto"/>
              <w:rPr>
                <w:b/>
              </w:rPr>
            </w:pPr>
            <w:r w:rsidRPr="00E13CCB">
              <w:rPr>
                <w:b/>
              </w:rPr>
              <w:t>Fælles Mål</w:t>
            </w:r>
          </w:p>
        </w:tc>
        <w:tc>
          <w:tcPr>
            <w:tcW w:w="3821" w:type="dxa"/>
          </w:tcPr>
          <w:p w:rsidR="006F41DE" w:rsidRPr="00E13CCB" w:rsidRDefault="006F41DE" w:rsidP="001A1D18">
            <w:pPr>
              <w:spacing w:line="276" w:lineRule="auto"/>
              <w:rPr>
                <w:b/>
              </w:rPr>
            </w:pPr>
            <w:r w:rsidRPr="00E13CCB">
              <w:rPr>
                <w:b/>
              </w:rPr>
              <w:t>Læringsmål</w:t>
            </w:r>
          </w:p>
        </w:tc>
      </w:tr>
      <w:tr w:rsidR="006F41DE" w:rsidRPr="009B76E3" w:rsidTr="00430B73">
        <w:trPr>
          <w:trHeight w:val="1104"/>
        </w:trPr>
        <w:tc>
          <w:tcPr>
            <w:tcW w:w="1039" w:type="dxa"/>
          </w:tcPr>
          <w:p w:rsidR="006F41DE" w:rsidRDefault="006F41DE" w:rsidP="001A1D18">
            <w:pPr>
              <w:spacing w:line="276" w:lineRule="auto"/>
              <w:jc w:val="center"/>
            </w:pPr>
          </w:p>
          <w:p w:rsidR="006F41DE" w:rsidRPr="009B76E3" w:rsidRDefault="004B34C2" w:rsidP="001A1D18">
            <w:pPr>
              <w:spacing w:line="276" w:lineRule="auto"/>
              <w:jc w:val="center"/>
            </w:pPr>
            <w:r>
              <w:t>4</w:t>
            </w:r>
            <w:r w:rsidR="006F41DE" w:rsidRPr="009B76E3">
              <w:t xml:space="preserve"> uger</w:t>
            </w:r>
          </w:p>
        </w:tc>
        <w:tc>
          <w:tcPr>
            <w:tcW w:w="4768" w:type="dxa"/>
          </w:tcPr>
          <w:p w:rsidR="006F41DE" w:rsidRDefault="006F41DE" w:rsidP="001A1D18">
            <w:pPr>
              <w:spacing w:line="276" w:lineRule="auto"/>
              <w:rPr>
                <w:b/>
              </w:rPr>
            </w:pPr>
          </w:p>
          <w:p w:rsidR="00F853D5" w:rsidRDefault="00F853D5" w:rsidP="001A1D18">
            <w:pPr>
              <w:spacing w:line="276" w:lineRule="auto"/>
            </w:pPr>
            <w:r>
              <w:rPr>
                <w:b/>
              </w:rPr>
              <w:t>Funktioner (Fase 1)</w:t>
            </w:r>
          </w:p>
          <w:p w:rsidR="00F853D5" w:rsidRDefault="00F853D5" w:rsidP="001A1D18">
            <w:pPr>
              <w:spacing w:line="276" w:lineRule="auto"/>
            </w:pPr>
            <w:r w:rsidRPr="00C6405D">
              <w:t>Eleven kan anvende lineære funktioner til at beskrive sammenhænge og forandringe</w:t>
            </w:r>
            <w:r>
              <w:t xml:space="preserve">r / </w:t>
            </w:r>
            <w:r w:rsidRPr="00C6405D">
              <w:t>Eleven har viden om repræsentationer for lineære funktioner</w:t>
            </w:r>
          </w:p>
          <w:p w:rsidR="00F853D5" w:rsidRDefault="00F853D5" w:rsidP="001A1D18">
            <w:pPr>
              <w:spacing w:line="276" w:lineRule="auto"/>
              <w:rPr>
                <w:b/>
              </w:rPr>
            </w:pPr>
          </w:p>
          <w:p w:rsidR="00F853D5" w:rsidRPr="00C6405D" w:rsidRDefault="00F853D5" w:rsidP="001A1D18">
            <w:pPr>
              <w:spacing w:line="276" w:lineRule="auto"/>
              <w:rPr>
                <w:b/>
              </w:rPr>
            </w:pPr>
            <w:r>
              <w:rPr>
                <w:b/>
              </w:rPr>
              <w:t>Formler og algebraiske udtryk (Fase 1)</w:t>
            </w:r>
          </w:p>
          <w:p w:rsidR="00F853D5" w:rsidRDefault="00F853D5" w:rsidP="001A1D18">
            <w:pPr>
              <w:spacing w:line="276" w:lineRule="auto"/>
            </w:pPr>
            <w:r w:rsidRPr="00C6405D">
              <w:t>Eleven kan beskrive sammenhænge mellem enkle algebraiske udtryk og geometriske repræsentationer</w:t>
            </w:r>
            <w:r>
              <w:t xml:space="preserve"> / </w:t>
            </w:r>
            <w:r w:rsidRPr="00C6405D">
              <w:t>Eleven har viden om geometriske repræsentationer for algebraiske udtryk</w:t>
            </w:r>
          </w:p>
          <w:p w:rsidR="00F853D5" w:rsidRDefault="00F853D5" w:rsidP="001A1D18">
            <w:pPr>
              <w:spacing w:line="276" w:lineRule="auto"/>
            </w:pPr>
          </w:p>
          <w:p w:rsidR="00F853D5" w:rsidRPr="00343910" w:rsidRDefault="00F853D5" w:rsidP="001A1D18">
            <w:pPr>
              <w:spacing w:line="276" w:lineRule="auto"/>
              <w:rPr>
                <w:b/>
              </w:rPr>
            </w:pPr>
            <w:r w:rsidRPr="00343910">
              <w:rPr>
                <w:b/>
              </w:rPr>
              <w:t>Formler og algebraiske udtryk (Fase 2)</w:t>
            </w:r>
          </w:p>
          <w:p w:rsidR="00F853D5" w:rsidRPr="00343910" w:rsidRDefault="00F853D5" w:rsidP="001A1D18">
            <w:pPr>
              <w:spacing w:line="276" w:lineRule="auto"/>
            </w:pPr>
            <w:r w:rsidRPr="00343910">
              <w:t>Eleven kan udføre omskrivninger og beregninger med variable / Eleven har viden om metoder til omskrivninger og beregninger med variable, herunder med digitale værktøjer</w:t>
            </w:r>
          </w:p>
          <w:p w:rsidR="00F853D5" w:rsidRDefault="00F853D5" w:rsidP="001A1D18">
            <w:pPr>
              <w:spacing w:line="276" w:lineRule="auto"/>
              <w:rPr>
                <w:b/>
              </w:rPr>
            </w:pPr>
          </w:p>
          <w:p w:rsidR="00F853D5" w:rsidRPr="00343910" w:rsidRDefault="00F853D5" w:rsidP="001A1D18">
            <w:pPr>
              <w:spacing w:line="276" w:lineRule="auto"/>
              <w:rPr>
                <w:b/>
              </w:rPr>
            </w:pPr>
            <w:r w:rsidRPr="00343910">
              <w:rPr>
                <w:b/>
              </w:rPr>
              <w:t>Formler og algebraiske udtryk (Fase 3)</w:t>
            </w:r>
          </w:p>
          <w:p w:rsidR="00F853D5" w:rsidRPr="00343910" w:rsidRDefault="00F853D5" w:rsidP="001A1D18">
            <w:pPr>
              <w:spacing w:line="276" w:lineRule="auto"/>
            </w:pPr>
            <w:r w:rsidRPr="00343910">
              <w:t xml:space="preserve">Eleven kan sammenligne algebraiske udtryk / Eleven har viden om regler for regning med reelle tal  </w:t>
            </w:r>
          </w:p>
          <w:p w:rsidR="00F853D5" w:rsidRDefault="00F853D5" w:rsidP="001A1D18">
            <w:pPr>
              <w:spacing w:line="276" w:lineRule="auto"/>
              <w:rPr>
                <w:b/>
              </w:rPr>
            </w:pPr>
          </w:p>
          <w:p w:rsidR="00F853D5" w:rsidRPr="00C6405D" w:rsidRDefault="00F853D5" w:rsidP="001A1D18">
            <w:pPr>
              <w:spacing w:line="276" w:lineRule="auto"/>
            </w:pPr>
            <w:r>
              <w:rPr>
                <w:b/>
              </w:rPr>
              <w:t>Ligninger (Fase 3)</w:t>
            </w:r>
          </w:p>
          <w:p w:rsidR="00F853D5" w:rsidRPr="00C6405D" w:rsidRDefault="00F853D5" w:rsidP="001A1D18">
            <w:pPr>
              <w:spacing w:line="276" w:lineRule="auto"/>
            </w:pPr>
            <w:r w:rsidRPr="00C6405D">
              <w:t>Eleven kan opstille og løse enkle ligningssystemer / Eleven kan opstille og løse enkle ligningssysteme</w:t>
            </w:r>
            <w:r>
              <w:t>r</w:t>
            </w:r>
          </w:p>
          <w:p w:rsidR="00F853D5" w:rsidRDefault="00F853D5" w:rsidP="001A1D18">
            <w:pPr>
              <w:spacing w:line="276" w:lineRule="auto"/>
            </w:pPr>
          </w:p>
          <w:p w:rsidR="00F853D5" w:rsidRDefault="00F853D5" w:rsidP="001A1D18">
            <w:pPr>
              <w:spacing w:line="276" w:lineRule="auto"/>
              <w:rPr>
                <w:b/>
              </w:rPr>
            </w:pPr>
            <w:r>
              <w:rPr>
                <w:b/>
              </w:rPr>
              <w:t>Ræsonnement og tankegang (Fase 3)</w:t>
            </w:r>
          </w:p>
          <w:p w:rsidR="00F853D5" w:rsidRDefault="00F853D5" w:rsidP="001A1D18">
            <w:pPr>
              <w:spacing w:line="276" w:lineRule="auto"/>
            </w:pPr>
            <w:r w:rsidRPr="00F617F6">
              <w:t xml:space="preserve">Eleven kan udvikle og vurdere matematiske </w:t>
            </w:r>
            <w:r w:rsidRPr="00343910">
              <w:t xml:space="preserve">ræsonnementer, herunder med inddragelse af </w:t>
            </w:r>
            <w:r w:rsidRPr="00343910">
              <w:lastRenderedPageBreak/>
              <w:t>digitale værktøjer / Eleven har viden om enkle matematiske beviser</w:t>
            </w:r>
          </w:p>
          <w:p w:rsidR="00F853D5" w:rsidRDefault="00F853D5" w:rsidP="001A1D18">
            <w:pPr>
              <w:spacing w:line="276" w:lineRule="auto"/>
            </w:pPr>
          </w:p>
          <w:p w:rsidR="00F853D5" w:rsidRDefault="00F853D5" w:rsidP="001A1D18">
            <w:pPr>
              <w:spacing w:line="276" w:lineRule="auto"/>
            </w:pPr>
            <w:r>
              <w:rPr>
                <w:b/>
              </w:rPr>
              <w:t>Repræsentation og symbolbehandling (Fase 3)</w:t>
            </w:r>
          </w:p>
          <w:p w:rsidR="00F853D5" w:rsidRPr="00343910" w:rsidRDefault="00F853D5" w:rsidP="001A1D18">
            <w:pPr>
              <w:spacing w:line="276" w:lineRule="auto"/>
            </w:pPr>
            <w:r w:rsidRPr="00343910">
              <w:t>Eleven kan anvende udtryk med variable, herunder med digitale værktøjer / Eleven har viden om notationsformer, opstilling og omskrivning af udtryk med variable, herunder med digitale værktøjer</w:t>
            </w:r>
          </w:p>
          <w:p w:rsidR="006F41DE" w:rsidRPr="009B76E3" w:rsidRDefault="006F41DE" w:rsidP="001A1D18">
            <w:pPr>
              <w:spacing w:line="276" w:lineRule="auto"/>
            </w:pPr>
          </w:p>
        </w:tc>
        <w:tc>
          <w:tcPr>
            <w:tcW w:w="3821" w:type="dxa"/>
          </w:tcPr>
          <w:p w:rsidR="006F41DE" w:rsidRDefault="006F41DE" w:rsidP="001A1D18">
            <w:pPr>
              <w:spacing w:line="276" w:lineRule="auto"/>
              <w:rPr>
                <w:b/>
              </w:rPr>
            </w:pPr>
          </w:p>
          <w:p w:rsidR="00F853D5" w:rsidRPr="00C6405D" w:rsidRDefault="00F853D5" w:rsidP="001A1D18">
            <w:pPr>
              <w:spacing w:line="276" w:lineRule="auto"/>
              <w:rPr>
                <w:b/>
              </w:rPr>
            </w:pPr>
            <w:r w:rsidRPr="00C6405D">
              <w:rPr>
                <w:b/>
              </w:rPr>
              <w:t>1</w:t>
            </w:r>
          </w:p>
          <w:p w:rsidR="00F853D5" w:rsidRDefault="00F853D5" w:rsidP="001A1D18">
            <w:pPr>
              <w:spacing w:line="276" w:lineRule="auto"/>
            </w:pPr>
            <w:r>
              <w:t>Jeg skal forstå og kunne benytte matematiske udtryk, hvori der indgår variable.</w:t>
            </w:r>
          </w:p>
          <w:p w:rsidR="00F853D5" w:rsidRDefault="00F853D5" w:rsidP="001A1D18">
            <w:pPr>
              <w:spacing w:line="276" w:lineRule="auto"/>
            </w:pPr>
            <w:r>
              <w:t xml:space="preserve"> </w:t>
            </w:r>
          </w:p>
          <w:p w:rsidR="00F853D5" w:rsidRPr="00C6405D" w:rsidRDefault="00F853D5" w:rsidP="001A1D18">
            <w:pPr>
              <w:spacing w:line="276" w:lineRule="auto"/>
              <w:rPr>
                <w:b/>
              </w:rPr>
            </w:pPr>
            <w:r w:rsidRPr="00C6405D">
              <w:rPr>
                <w:b/>
              </w:rPr>
              <w:t>2</w:t>
            </w:r>
          </w:p>
          <w:p w:rsidR="00F853D5" w:rsidRDefault="00F853D5" w:rsidP="001A1D18">
            <w:pPr>
              <w:spacing w:line="276" w:lineRule="auto"/>
            </w:pPr>
            <w:r>
              <w:t>Jeg skal kunne</w:t>
            </w:r>
            <w:r w:rsidRPr="00B74ED0">
              <w:t xml:space="preserve"> tegne grafer ud fra tabeller og forskrifter</w:t>
            </w:r>
            <w:r>
              <w:t>.</w:t>
            </w:r>
          </w:p>
          <w:p w:rsidR="00F853D5" w:rsidRDefault="00F853D5" w:rsidP="001A1D18">
            <w:pPr>
              <w:spacing w:line="276" w:lineRule="auto"/>
            </w:pPr>
          </w:p>
          <w:p w:rsidR="00F853D5" w:rsidRPr="00C6405D" w:rsidRDefault="00F853D5" w:rsidP="001A1D18">
            <w:pPr>
              <w:spacing w:line="276" w:lineRule="auto"/>
              <w:rPr>
                <w:b/>
              </w:rPr>
            </w:pPr>
            <w:r w:rsidRPr="00C6405D">
              <w:rPr>
                <w:b/>
              </w:rPr>
              <w:t>3</w:t>
            </w:r>
          </w:p>
          <w:p w:rsidR="00F853D5" w:rsidRDefault="00F853D5" w:rsidP="001A1D18">
            <w:pPr>
              <w:spacing w:line="276" w:lineRule="auto"/>
            </w:pPr>
            <w:r>
              <w:t>Jeg skal kunne</w:t>
            </w:r>
            <w:r w:rsidRPr="00B74ED0">
              <w:rPr>
                <w:lang w:val="fr-FR"/>
              </w:rPr>
              <w:t xml:space="preserve"> </w:t>
            </w:r>
            <w:r w:rsidRPr="00B74ED0">
              <w:t>beskrive og fortolke lineære sammenhænge ved hjælp af funktionsbegrebet.</w:t>
            </w:r>
          </w:p>
          <w:p w:rsidR="00F853D5" w:rsidRDefault="00F853D5" w:rsidP="001A1D18">
            <w:pPr>
              <w:spacing w:line="276" w:lineRule="auto"/>
            </w:pPr>
          </w:p>
          <w:p w:rsidR="00F853D5" w:rsidRPr="00C6405D" w:rsidRDefault="00F853D5" w:rsidP="001A1D18">
            <w:pPr>
              <w:spacing w:line="276" w:lineRule="auto"/>
              <w:rPr>
                <w:b/>
              </w:rPr>
            </w:pPr>
            <w:r w:rsidRPr="00C6405D">
              <w:rPr>
                <w:b/>
              </w:rPr>
              <w:t xml:space="preserve">4 </w:t>
            </w:r>
          </w:p>
          <w:p w:rsidR="00F853D5" w:rsidRDefault="00F853D5" w:rsidP="001A1D18">
            <w:pPr>
              <w:pStyle w:val="Brdtekst"/>
              <w:spacing w:line="276" w:lineRule="auto"/>
              <w:ind w:left="0"/>
            </w:pPr>
            <w:r>
              <w:t>Jeg skal tilegne mig viden om lig</w:t>
            </w:r>
            <w:r w:rsidRPr="00B74ED0">
              <w:t>efrem proportionalitet og grafisk løsning af ligninger.</w:t>
            </w:r>
          </w:p>
          <w:p w:rsidR="00F853D5" w:rsidRDefault="00F853D5" w:rsidP="001A1D18">
            <w:pPr>
              <w:pStyle w:val="Brdtekst"/>
              <w:spacing w:line="276" w:lineRule="auto"/>
            </w:pPr>
          </w:p>
          <w:p w:rsidR="00F853D5" w:rsidRPr="00C6405D" w:rsidRDefault="00F853D5" w:rsidP="001A1D18">
            <w:pPr>
              <w:spacing w:line="276" w:lineRule="auto"/>
              <w:rPr>
                <w:b/>
              </w:rPr>
            </w:pPr>
            <w:r w:rsidRPr="00C6405D">
              <w:rPr>
                <w:b/>
              </w:rPr>
              <w:t xml:space="preserve">5 </w:t>
            </w:r>
          </w:p>
          <w:p w:rsidR="00F853D5" w:rsidRDefault="00F853D5" w:rsidP="001A1D18">
            <w:pPr>
              <w:pStyle w:val="Brdtekst"/>
              <w:spacing w:line="276" w:lineRule="auto"/>
              <w:ind w:left="0"/>
            </w:pPr>
            <w:r>
              <w:t>Jeg skal kunne anvende lig</w:t>
            </w:r>
            <w:r w:rsidRPr="00B74ED0">
              <w:t>efrem proportionalitet og grafisk løsning af ligninger.</w:t>
            </w:r>
          </w:p>
          <w:p w:rsidR="006F41DE" w:rsidRPr="009B76E3" w:rsidRDefault="006F41DE" w:rsidP="001A1D18">
            <w:pPr>
              <w:spacing w:line="276" w:lineRule="auto"/>
            </w:pPr>
          </w:p>
        </w:tc>
      </w:tr>
    </w:tbl>
    <w:p w:rsidR="006F41DE" w:rsidRDefault="006F41DE" w:rsidP="001A1D18">
      <w:pPr>
        <w:spacing w:line="276" w:lineRule="auto"/>
      </w:pPr>
    </w:p>
    <w:p w:rsidR="006F41DE" w:rsidRDefault="006F41DE" w:rsidP="001A1D18">
      <w:pPr>
        <w:spacing w:line="276" w:lineRule="auto"/>
      </w:pPr>
    </w:p>
    <w:p w:rsidR="006F41DE" w:rsidRDefault="006F41DE" w:rsidP="001A1D18">
      <w:pPr>
        <w:spacing w:line="276" w:lineRule="auto"/>
      </w:pPr>
    </w:p>
    <w:tbl>
      <w:tblPr>
        <w:tblStyle w:val="Tabel-Gitter"/>
        <w:tblW w:w="0" w:type="auto"/>
        <w:tblLook w:val="04A0" w:firstRow="1" w:lastRow="0" w:firstColumn="1" w:lastColumn="0" w:noHBand="0" w:noVBand="1"/>
      </w:tblPr>
      <w:tblGrid>
        <w:gridCol w:w="1039"/>
        <w:gridCol w:w="4768"/>
        <w:gridCol w:w="3821"/>
      </w:tblGrid>
      <w:tr w:rsidR="006F41DE" w:rsidRPr="00E13CCB" w:rsidTr="00BA34A7">
        <w:trPr>
          <w:trHeight w:val="416"/>
        </w:trPr>
        <w:tc>
          <w:tcPr>
            <w:tcW w:w="9628" w:type="dxa"/>
            <w:gridSpan w:val="3"/>
            <w:shd w:val="clear" w:color="auto" w:fill="4472C4" w:themeFill="accent1"/>
            <w:vAlign w:val="center"/>
          </w:tcPr>
          <w:p w:rsidR="006F41DE" w:rsidRPr="00E13CCB" w:rsidRDefault="006F41DE" w:rsidP="001A1D18">
            <w:pPr>
              <w:keepNext/>
              <w:spacing w:line="276" w:lineRule="auto"/>
              <w:jc w:val="center"/>
              <w:rPr>
                <w:sz w:val="36"/>
                <w:szCs w:val="36"/>
              </w:rPr>
            </w:pPr>
            <w:r>
              <w:rPr>
                <w:b/>
                <w:color w:val="FFFFFF" w:themeColor="background1"/>
                <w:sz w:val="36"/>
                <w:szCs w:val="36"/>
              </w:rPr>
              <w:t xml:space="preserve">Kapitel </w:t>
            </w:r>
            <w:r>
              <w:rPr>
                <w:b/>
                <w:color w:val="FFFFFF" w:themeColor="background1"/>
                <w:sz w:val="36"/>
                <w:szCs w:val="36"/>
              </w:rPr>
              <w:t>9</w:t>
            </w:r>
            <w:r w:rsidRPr="00E13CCB">
              <w:rPr>
                <w:b/>
                <w:color w:val="FFFFFF" w:themeColor="background1"/>
                <w:sz w:val="36"/>
                <w:szCs w:val="36"/>
              </w:rPr>
              <w:t xml:space="preserve">: </w:t>
            </w:r>
            <w:r w:rsidR="004B34C2">
              <w:rPr>
                <w:b/>
                <w:color w:val="FFFFFF" w:themeColor="background1"/>
                <w:sz w:val="36"/>
                <w:szCs w:val="36"/>
              </w:rPr>
              <w:t>Tallene</w:t>
            </w:r>
          </w:p>
        </w:tc>
      </w:tr>
      <w:tr w:rsidR="006F41DE" w:rsidTr="00430B73">
        <w:tc>
          <w:tcPr>
            <w:tcW w:w="9628" w:type="dxa"/>
            <w:gridSpan w:val="3"/>
          </w:tcPr>
          <w:p w:rsidR="004B34C2" w:rsidRPr="00C640A8" w:rsidRDefault="004B34C2" w:rsidP="001A1D18">
            <w:pPr>
              <w:spacing w:line="276" w:lineRule="auto"/>
              <w:rPr>
                <w:color w:val="000000"/>
              </w:rPr>
            </w:pPr>
            <w:r>
              <w:rPr>
                <w:color w:val="000000"/>
              </w:rPr>
              <w:t xml:space="preserve">Eleverne skal videreudvikle deres kendskab til talmængder – herunder at kunne forstå forskellen mellem rationelle og irrationelle tal. Kapitlet har generelt et særligt fokus på udvikling af elevernes talforståelse, hvilket understreges af opslag som fx potenser og rødder, pi og talsystemer. Arbejdet giver også eleverne mulighed for at erkende, at en talværdi kan repræsenteres på forskellige måder.  </w:t>
            </w:r>
          </w:p>
          <w:p w:rsidR="006F41DE" w:rsidRDefault="006F41DE" w:rsidP="001A1D18">
            <w:pPr>
              <w:spacing w:line="276" w:lineRule="auto"/>
            </w:pPr>
          </w:p>
        </w:tc>
      </w:tr>
      <w:tr w:rsidR="006F41DE" w:rsidRPr="00E13CCB" w:rsidTr="00430B73">
        <w:tc>
          <w:tcPr>
            <w:tcW w:w="1039" w:type="dxa"/>
          </w:tcPr>
          <w:p w:rsidR="006F41DE" w:rsidRDefault="006F41DE" w:rsidP="001A1D18">
            <w:pPr>
              <w:spacing w:line="276" w:lineRule="auto"/>
            </w:pPr>
            <w:r>
              <w:rPr>
                <w:b/>
              </w:rPr>
              <w:t>Varighed</w:t>
            </w:r>
          </w:p>
        </w:tc>
        <w:tc>
          <w:tcPr>
            <w:tcW w:w="4768" w:type="dxa"/>
          </w:tcPr>
          <w:p w:rsidR="006F41DE" w:rsidRPr="00E13CCB" w:rsidRDefault="006F41DE" w:rsidP="001A1D18">
            <w:pPr>
              <w:spacing w:line="276" w:lineRule="auto"/>
              <w:rPr>
                <w:b/>
              </w:rPr>
            </w:pPr>
            <w:r w:rsidRPr="00E13CCB">
              <w:rPr>
                <w:b/>
              </w:rPr>
              <w:t>Fælles Mål</w:t>
            </w:r>
          </w:p>
        </w:tc>
        <w:tc>
          <w:tcPr>
            <w:tcW w:w="3821" w:type="dxa"/>
          </w:tcPr>
          <w:p w:rsidR="006F41DE" w:rsidRPr="00E13CCB" w:rsidRDefault="006F41DE" w:rsidP="001A1D18">
            <w:pPr>
              <w:spacing w:line="276" w:lineRule="auto"/>
              <w:rPr>
                <w:b/>
              </w:rPr>
            </w:pPr>
            <w:r w:rsidRPr="00E13CCB">
              <w:rPr>
                <w:b/>
              </w:rPr>
              <w:t>Læringsmål</w:t>
            </w:r>
          </w:p>
        </w:tc>
      </w:tr>
      <w:tr w:rsidR="006F41DE" w:rsidRPr="009B76E3" w:rsidTr="00430B73">
        <w:trPr>
          <w:trHeight w:val="1104"/>
        </w:trPr>
        <w:tc>
          <w:tcPr>
            <w:tcW w:w="1039" w:type="dxa"/>
          </w:tcPr>
          <w:p w:rsidR="006F41DE" w:rsidRDefault="006F41DE" w:rsidP="001A1D18">
            <w:pPr>
              <w:spacing w:line="276" w:lineRule="auto"/>
              <w:jc w:val="center"/>
            </w:pPr>
          </w:p>
          <w:p w:rsidR="006F41DE" w:rsidRPr="009B76E3" w:rsidRDefault="006F41DE" w:rsidP="001A1D18">
            <w:pPr>
              <w:spacing w:line="276" w:lineRule="auto"/>
              <w:jc w:val="center"/>
            </w:pPr>
            <w:r>
              <w:t>3</w:t>
            </w:r>
            <w:r w:rsidRPr="009B76E3">
              <w:t xml:space="preserve"> uger</w:t>
            </w:r>
          </w:p>
        </w:tc>
        <w:tc>
          <w:tcPr>
            <w:tcW w:w="4768" w:type="dxa"/>
          </w:tcPr>
          <w:p w:rsidR="006F41DE" w:rsidRDefault="006F41DE" w:rsidP="001A1D18">
            <w:pPr>
              <w:spacing w:line="276" w:lineRule="auto"/>
              <w:rPr>
                <w:b/>
              </w:rPr>
            </w:pPr>
          </w:p>
          <w:p w:rsidR="00F853D5" w:rsidRDefault="00F853D5" w:rsidP="001A1D18">
            <w:pPr>
              <w:spacing w:line="276" w:lineRule="auto"/>
            </w:pPr>
            <w:r>
              <w:rPr>
                <w:b/>
              </w:rPr>
              <w:t>Tal (Fase 2)</w:t>
            </w:r>
          </w:p>
          <w:p w:rsidR="00F853D5" w:rsidRPr="001A7EC4" w:rsidRDefault="00F853D5" w:rsidP="001A1D18">
            <w:pPr>
              <w:spacing w:line="276" w:lineRule="auto"/>
            </w:pPr>
            <w:r w:rsidRPr="001A7EC4">
              <w:t>Eleven kan anvende potenser og rødder</w:t>
            </w:r>
            <w:r>
              <w:t xml:space="preserve"> / </w:t>
            </w:r>
            <w:r w:rsidRPr="001A7EC4">
              <w:t>Eleven har viden om potenser og rødder</w:t>
            </w:r>
          </w:p>
          <w:p w:rsidR="00F853D5" w:rsidRDefault="00F853D5" w:rsidP="001A1D18">
            <w:pPr>
              <w:spacing w:line="276" w:lineRule="auto"/>
            </w:pPr>
          </w:p>
          <w:p w:rsidR="00F853D5" w:rsidRDefault="00F853D5" w:rsidP="001A1D18">
            <w:pPr>
              <w:spacing w:line="276" w:lineRule="auto"/>
            </w:pPr>
            <w:r>
              <w:rPr>
                <w:b/>
              </w:rPr>
              <w:t>Tal (Fase 3)</w:t>
            </w:r>
          </w:p>
          <w:p w:rsidR="00F853D5" w:rsidRDefault="00F853D5" w:rsidP="001A1D18">
            <w:pPr>
              <w:spacing w:line="276" w:lineRule="auto"/>
            </w:pPr>
            <w:r w:rsidRPr="001A7EC4">
              <w:t>Eleven kan anvende reelle tal</w:t>
            </w:r>
            <w:r>
              <w:t xml:space="preserve"> / </w:t>
            </w:r>
            <w:r w:rsidRPr="001A7EC4">
              <w:t>Eleven har viden om irrationale tal</w:t>
            </w:r>
          </w:p>
          <w:p w:rsidR="00F853D5" w:rsidRDefault="00F853D5" w:rsidP="001A1D18">
            <w:pPr>
              <w:spacing w:line="276" w:lineRule="auto"/>
            </w:pPr>
          </w:p>
          <w:p w:rsidR="00F853D5" w:rsidRPr="0079018C" w:rsidRDefault="00F853D5" w:rsidP="001A1D18">
            <w:pPr>
              <w:spacing w:line="276" w:lineRule="auto"/>
            </w:pPr>
            <w:r w:rsidRPr="0079018C">
              <w:rPr>
                <w:b/>
              </w:rPr>
              <w:t>Kommunikation (Fase 1)</w:t>
            </w:r>
          </w:p>
          <w:p w:rsidR="00F853D5" w:rsidRDefault="00F853D5" w:rsidP="001A1D18">
            <w:pPr>
              <w:spacing w:line="276" w:lineRule="auto"/>
            </w:pPr>
            <w:r w:rsidRPr="0079018C">
              <w:t>Eleven kan kommunikere mundtligt og skriftligt med og om matematik med faglig præcision / Eleven har viden om fagord og begreber samt enkelt matematisk symbolsprog</w:t>
            </w:r>
          </w:p>
          <w:p w:rsidR="00F853D5" w:rsidRDefault="00F853D5" w:rsidP="001A1D18">
            <w:pPr>
              <w:spacing w:line="276" w:lineRule="auto"/>
            </w:pPr>
          </w:p>
          <w:p w:rsidR="00F853D5" w:rsidRDefault="00F853D5" w:rsidP="001A1D18">
            <w:pPr>
              <w:spacing w:line="276" w:lineRule="auto"/>
            </w:pPr>
            <w:r>
              <w:rPr>
                <w:b/>
              </w:rPr>
              <w:t>Repræsentation og symbolbehandling (Fase 1-2)</w:t>
            </w:r>
          </w:p>
          <w:p w:rsidR="00F853D5" w:rsidRPr="0079018C" w:rsidRDefault="00F853D5" w:rsidP="001A1D18">
            <w:pPr>
              <w:spacing w:line="276" w:lineRule="auto"/>
            </w:pPr>
            <w:r w:rsidRPr="0079018C">
              <w:t>Eleven kan argumentere for valg af matematisk repræsentation / Eleven har viden om styrker og svagheder ved repræsentationer, der udtrykker samme matematiske situation</w:t>
            </w:r>
          </w:p>
          <w:p w:rsidR="00F853D5" w:rsidRPr="0079018C" w:rsidRDefault="00F853D5" w:rsidP="001A1D18">
            <w:pPr>
              <w:spacing w:line="276" w:lineRule="auto"/>
            </w:pPr>
          </w:p>
          <w:p w:rsidR="00F853D5" w:rsidRDefault="00F853D5" w:rsidP="001A1D18">
            <w:pPr>
              <w:spacing w:line="276" w:lineRule="auto"/>
            </w:pPr>
            <w:r>
              <w:rPr>
                <w:b/>
              </w:rPr>
              <w:lastRenderedPageBreak/>
              <w:t>Ræsonnement og tankegang (Fase 3)</w:t>
            </w:r>
          </w:p>
          <w:p w:rsidR="00F853D5" w:rsidRPr="0079018C" w:rsidRDefault="00F853D5" w:rsidP="001A1D18">
            <w:pPr>
              <w:spacing w:line="276" w:lineRule="auto"/>
            </w:pPr>
            <w:r w:rsidRPr="0079018C">
              <w:t>Eleven kan udvikle og vurdere matematiske ræsonnementer, herunder med inddragelse af digitale værktøjer / Eleven har viden om enkle matematiske beviser</w:t>
            </w:r>
          </w:p>
          <w:p w:rsidR="00F853D5" w:rsidRPr="009B76E3" w:rsidRDefault="00F853D5" w:rsidP="001A1D18">
            <w:pPr>
              <w:spacing w:line="276" w:lineRule="auto"/>
            </w:pPr>
          </w:p>
        </w:tc>
        <w:tc>
          <w:tcPr>
            <w:tcW w:w="3821" w:type="dxa"/>
          </w:tcPr>
          <w:p w:rsidR="006F41DE" w:rsidRDefault="006F41DE" w:rsidP="001A1D18">
            <w:pPr>
              <w:spacing w:line="276" w:lineRule="auto"/>
              <w:rPr>
                <w:b/>
              </w:rPr>
            </w:pPr>
          </w:p>
          <w:p w:rsidR="00F853D5" w:rsidRPr="000A2D37" w:rsidRDefault="00F853D5" w:rsidP="001A1D18">
            <w:pPr>
              <w:spacing w:line="276" w:lineRule="auto"/>
              <w:rPr>
                <w:b/>
              </w:rPr>
            </w:pPr>
            <w:r w:rsidRPr="000A2D37">
              <w:rPr>
                <w:b/>
              </w:rPr>
              <w:t>1</w:t>
            </w:r>
          </w:p>
          <w:p w:rsidR="00F853D5" w:rsidRPr="00601BAB" w:rsidRDefault="00F853D5" w:rsidP="001A1D18">
            <w:pPr>
              <w:pStyle w:val="Brdtekst"/>
              <w:spacing w:line="276" w:lineRule="auto"/>
              <w:ind w:left="0"/>
            </w:pPr>
            <w:r>
              <w:t>Jeg skal have kendskab til talmængderne og</w:t>
            </w:r>
            <w:r w:rsidRPr="00601BAB">
              <w:t xml:space="preserve"> forstå forskellen på rationale og irrationale tal.</w:t>
            </w:r>
          </w:p>
          <w:p w:rsidR="00F853D5" w:rsidRDefault="00F853D5" w:rsidP="001A1D18">
            <w:pPr>
              <w:spacing w:line="276" w:lineRule="auto"/>
            </w:pPr>
          </w:p>
          <w:p w:rsidR="00F853D5" w:rsidRPr="000A2D37" w:rsidRDefault="00F853D5" w:rsidP="001A1D18">
            <w:pPr>
              <w:spacing w:line="276" w:lineRule="auto"/>
              <w:rPr>
                <w:b/>
              </w:rPr>
            </w:pPr>
            <w:r w:rsidRPr="000A2D37">
              <w:rPr>
                <w:b/>
              </w:rPr>
              <w:t>2</w:t>
            </w:r>
          </w:p>
          <w:p w:rsidR="00F853D5" w:rsidRDefault="00F853D5" w:rsidP="001A1D18">
            <w:pPr>
              <w:spacing w:line="276" w:lineRule="auto"/>
            </w:pPr>
            <w:r>
              <w:t xml:space="preserve">Jeg skal have indsigt i nogle af egenskaberne ved </w:t>
            </w:r>
            <w:r w:rsidRPr="00601BAB">
              <w:t xml:space="preserve">π og </w:t>
            </w:r>
            <m:oMath>
              <m:rad>
                <m:radPr>
                  <m:degHide m:val="1"/>
                  <m:ctrlPr>
                    <w:rPr>
                      <w:rFonts w:ascii="Cambria Math" w:hAnsi="Cambria Math"/>
                    </w:rPr>
                  </m:ctrlPr>
                </m:radPr>
                <m:deg/>
                <m:e>
                  <m:r>
                    <m:rPr>
                      <m:sty m:val="p"/>
                    </m:rPr>
                    <w:rPr>
                      <w:rFonts w:ascii="Cambria Math" w:hAnsi="Cambria Math"/>
                    </w:rPr>
                    <m:t>2</m:t>
                  </m:r>
                </m:e>
              </m:rad>
            </m:oMath>
            <w:r>
              <w:rPr>
                <w:rFonts w:eastAsiaTheme="minorEastAsia"/>
              </w:rPr>
              <w:t>.</w:t>
            </w:r>
          </w:p>
          <w:p w:rsidR="00F853D5" w:rsidRDefault="00F853D5" w:rsidP="001A1D18">
            <w:pPr>
              <w:spacing w:line="276" w:lineRule="auto"/>
            </w:pPr>
          </w:p>
          <w:p w:rsidR="00F853D5" w:rsidRPr="000A2D37" w:rsidRDefault="00F853D5" w:rsidP="001A1D18">
            <w:pPr>
              <w:spacing w:line="276" w:lineRule="auto"/>
              <w:rPr>
                <w:b/>
              </w:rPr>
            </w:pPr>
            <w:r w:rsidRPr="000A2D37">
              <w:rPr>
                <w:b/>
              </w:rPr>
              <w:t>3</w:t>
            </w:r>
          </w:p>
          <w:p w:rsidR="00F853D5" w:rsidRDefault="00F853D5" w:rsidP="001A1D18">
            <w:pPr>
              <w:spacing w:line="276" w:lineRule="auto"/>
            </w:pPr>
            <w:r>
              <w:t xml:space="preserve">Jeg skal kunne </w:t>
            </w:r>
            <w:r w:rsidRPr="00601BAB">
              <w:t>benytte potensnotation, foretage beregninger og arbejde med eksponentiel notation</w:t>
            </w:r>
            <w:r>
              <w:t>.</w:t>
            </w:r>
          </w:p>
          <w:p w:rsidR="006F41DE" w:rsidRPr="009B76E3" w:rsidRDefault="006F41DE" w:rsidP="001A1D18">
            <w:pPr>
              <w:spacing w:line="276" w:lineRule="auto"/>
            </w:pPr>
          </w:p>
        </w:tc>
      </w:tr>
    </w:tbl>
    <w:p w:rsidR="006F41DE" w:rsidRDefault="006F41DE" w:rsidP="001A1D18">
      <w:pPr>
        <w:spacing w:line="276" w:lineRule="auto"/>
      </w:pPr>
    </w:p>
    <w:p w:rsidR="004B34C2" w:rsidRDefault="004B34C2" w:rsidP="001A1D18">
      <w:pPr>
        <w:spacing w:line="276" w:lineRule="auto"/>
      </w:pPr>
    </w:p>
    <w:p w:rsidR="004B34C2" w:rsidRDefault="004B34C2" w:rsidP="001A1D18">
      <w:pPr>
        <w:spacing w:line="276" w:lineRule="auto"/>
      </w:pPr>
    </w:p>
    <w:tbl>
      <w:tblPr>
        <w:tblStyle w:val="Tabel-Gitter"/>
        <w:tblW w:w="0" w:type="auto"/>
        <w:tblLook w:val="04A0" w:firstRow="1" w:lastRow="0" w:firstColumn="1" w:lastColumn="0" w:noHBand="0" w:noVBand="1"/>
      </w:tblPr>
      <w:tblGrid>
        <w:gridCol w:w="1039"/>
        <w:gridCol w:w="4768"/>
        <w:gridCol w:w="3821"/>
      </w:tblGrid>
      <w:tr w:rsidR="004B34C2" w:rsidRPr="00E13CCB" w:rsidTr="00BA34A7">
        <w:trPr>
          <w:trHeight w:val="416"/>
        </w:trPr>
        <w:tc>
          <w:tcPr>
            <w:tcW w:w="9628" w:type="dxa"/>
            <w:gridSpan w:val="3"/>
            <w:shd w:val="clear" w:color="auto" w:fill="4472C4" w:themeFill="accent1"/>
            <w:vAlign w:val="center"/>
          </w:tcPr>
          <w:p w:rsidR="004B34C2" w:rsidRPr="00E13CCB" w:rsidRDefault="004B34C2" w:rsidP="001A1D18">
            <w:pPr>
              <w:keepNext/>
              <w:spacing w:line="276" w:lineRule="auto"/>
              <w:jc w:val="center"/>
              <w:rPr>
                <w:sz w:val="36"/>
                <w:szCs w:val="36"/>
              </w:rPr>
            </w:pPr>
            <w:r>
              <w:rPr>
                <w:b/>
                <w:color w:val="FFFFFF" w:themeColor="background1"/>
                <w:sz w:val="36"/>
                <w:szCs w:val="36"/>
              </w:rPr>
              <w:t xml:space="preserve">Kapitel </w:t>
            </w:r>
            <w:r w:rsidR="00F853D5">
              <w:rPr>
                <w:b/>
                <w:color w:val="FFFFFF" w:themeColor="background1"/>
                <w:sz w:val="36"/>
                <w:szCs w:val="36"/>
              </w:rPr>
              <w:t>10</w:t>
            </w:r>
            <w:r w:rsidRPr="00E13CCB">
              <w:rPr>
                <w:b/>
                <w:color w:val="FFFFFF" w:themeColor="background1"/>
                <w:sz w:val="36"/>
                <w:szCs w:val="36"/>
              </w:rPr>
              <w:t xml:space="preserve">: </w:t>
            </w:r>
            <w:r>
              <w:rPr>
                <w:b/>
                <w:color w:val="FFFFFF" w:themeColor="background1"/>
                <w:sz w:val="36"/>
                <w:szCs w:val="36"/>
              </w:rPr>
              <w:t>Mønstre</w:t>
            </w:r>
          </w:p>
        </w:tc>
      </w:tr>
      <w:tr w:rsidR="004B34C2" w:rsidTr="00430B73">
        <w:tc>
          <w:tcPr>
            <w:tcW w:w="9628" w:type="dxa"/>
            <w:gridSpan w:val="3"/>
          </w:tcPr>
          <w:p w:rsidR="004B34C2" w:rsidRDefault="004B34C2" w:rsidP="001A1D18">
            <w:pPr>
              <w:spacing w:line="276" w:lineRule="auto"/>
              <w:ind w:right="283"/>
              <w:rPr>
                <w:b/>
                <w:color w:val="000000"/>
              </w:rPr>
            </w:pPr>
            <w:r>
              <w:rPr>
                <w:spacing w:val="-1"/>
              </w:rPr>
              <w:t xml:space="preserve">I dette kapitel lærer eleverne den matematiske definition af et mønster: En eller flere grundformer der gentages ved spejling, parallelforskydning eller drejning. </w:t>
            </w:r>
          </w:p>
          <w:p w:rsidR="004B34C2" w:rsidRDefault="004B34C2" w:rsidP="001A1D18">
            <w:pPr>
              <w:spacing w:line="276" w:lineRule="auto"/>
              <w:ind w:right="283"/>
              <w:rPr>
                <w:spacing w:val="-1"/>
              </w:rPr>
            </w:pPr>
            <w:r>
              <w:rPr>
                <w:spacing w:val="-1"/>
              </w:rPr>
              <w:t>Eleverne arbejder også med emnet i en række opslag om symmetriske mønstre, glidespejling, modellering med mønstre, logoer og fladedækkende mønstre. Arbejdet med de mange praktiske opgaver udfordrer i høj grad modellerings- og kommunikationskompetencen.</w:t>
            </w:r>
          </w:p>
          <w:p w:rsidR="004B34C2" w:rsidRDefault="004B34C2" w:rsidP="001A1D18">
            <w:pPr>
              <w:spacing w:line="276" w:lineRule="auto"/>
            </w:pPr>
          </w:p>
        </w:tc>
      </w:tr>
      <w:tr w:rsidR="004B34C2" w:rsidRPr="00E13CCB" w:rsidTr="00430B73">
        <w:tc>
          <w:tcPr>
            <w:tcW w:w="1039" w:type="dxa"/>
          </w:tcPr>
          <w:p w:rsidR="004B34C2" w:rsidRDefault="004B34C2" w:rsidP="001A1D18">
            <w:pPr>
              <w:spacing w:line="276" w:lineRule="auto"/>
            </w:pPr>
            <w:r>
              <w:rPr>
                <w:b/>
              </w:rPr>
              <w:t>Varighed</w:t>
            </w:r>
          </w:p>
        </w:tc>
        <w:tc>
          <w:tcPr>
            <w:tcW w:w="4768" w:type="dxa"/>
          </w:tcPr>
          <w:p w:rsidR="004B34C2" w:rsidRPr="00E13CCB" w:rsidRDefault="004B34C2" w:rsidP="001A1D18">
            <w:pPr>
              <w:spacing w:line="276" w:lineRule="auto"/>
              <w:rPr>
                <w:b/>
              </w:rPr>
            </w:pPr>
            <w:r w:rsidRPr="00E13CCB">
              <w:rPr>
                <w:b/>
              </w:rPr>
              <w:t>Fælles Mål</w:t>
            </w:r>
          </w:p>
        </w:tc>
        <w:tc>
          <w:tcPr>
            <w:tcW w:w="3821" w:type="dxa"/>
          </w:tcPr>
          <w:p w:rsidR="004B34C2" w:rsidRPr="00E13CCB" w:rsidRDefault="004B34C2" w:rsidP="001A1D18">
            <w:pPr>
              <w:spacing w:line="276" w:lineRule="auto"/>
              <w:rPr>
                <w:b/>
              </w:rPr>
            </w:pPr>
            <w:r w:rsidRPr="00E13CCB">
              <w:rPr>
                <w:b/>
              </w:rPr>
              <w:t>Læringsmål</w:t>
            </w:r>
          </w:p>
        </w:tc>
      </w:tr>
      <w:tr w:rsidR="004B34C2" w:rsidRPr="009B76E3" w:rsidTr="00430B73">
        <w:trPr>
          <w:trHeight w:val="1104"/>
        </w:trPr>
        <w:tc>
          <w:tcPr>
            <w:tcW w:w="1039" w:type="dxa"/>
          </w:tcPr>
          <w:p w:rsidR="004B34C2" w:rsidRDefault="004B34C2" w:rsidP="001A1D18">
            <w:pPr>
              <w:spacing w:line="276" w:lineRule="auto"/>
              <w:jc w:val="center"/>
            </w:pPr>
          </w:p>
          <w:p w:rsidR="004B34C2" w:rsidRPr="009B76E3" w:rsidRDefault="004B34C2" w:rsidP="001A1D18">
            <w:pPr>
              <w:spacing w:line="276" w:lineRule="auto"/>
              <w:jc w:val="center"/>
            </w:pPr>
            <w:r>
              <w:t>3</w:t>
            </w:r>
            <w:r w:rsidRPr="009B76E3">
              <w:t xml:space="preserve"> uger</w:t>
            </w:r>
          </w:p>
        </w:tc>
        <w:tc>
          <w:tcPr>
            <w:tcW w:w="4768" w:type="dxa"/>
          </w:tcPr>
          <w:p w:rsidR="004B34C2" w:rsidRDefault="004B34C2" w:rsidP="001A1D18">
            <w:pPr>
              <w:spacing w:line="276" w:lineRule="auto"/>
              <w:rPr>
                <w:b/>
              </w:rPr>
            </w:pPr>
          </w:p>
          <w:p w:rsidR="00F853D5" w:rsidRPr="00C0770B" w:rsidRDefault="00F853D5" w:rsidP="001A1D18">
            <w:pPr>
              <w:spacing w:line="276" w:lineRule="auto"/>
              <w:rPr>
                <w:b/>
              </w:rPr>
            </w:pPr>
            <w:r>
              <w:rPr>
                <w:b/>
              </w:rPr>
              <w:t>Placeringer og flytninger (Fase 1)</w:t>
            </w:r>
          </w:p>
          <w:p w:rsidR="00F853D5" w:rsidRDefault="00F853D5" w:rsidP="001A1D18">
            <w:pPr>
              <w:spacing w:line="276" w:lineRule="auto"/>
            </w:pPr>
            <w:r w:rsidRPr="00C0770B">
              <w:t>Eleven kan analysere mønstre og symmetrier i omverdenen</w:t>
            </w:r>
            <w:r>
              <w:t xml:space="preserve"> / </w:t>
            </w:r>
            <w:r w:rsidRPr="00C0770B">
              <w:t>Eleven har viden om kategorisering af geometriske mønstre og symmetrier</w:t>
            </w:r>
          </w:p>
          <w:p w:rsidR="00F853D5" w:rsidRDefault="00F853D5" w:rsidP="001A1D18">
            <w:pPr>
              <w:spacing w:line="276" w:lineRule="auto"/>
            </w:pPr>
          </w:p>
          <w:p w:rsidR="00F853D5" w:rsidRPr="00C0770B" w:rsidRDefault="00F853D5" w:rsidP="001A1D18">
            <w:pPr>
              <w:spacing w:line="276" w:lineRule="auto"/>
              <w:rPr>
                <w:b/>
              </w:rPr>
            </w:pPr>
            <w:r>
              <w:rPr>
                <w:b/>
              </w:rPr>
              <w:t>Geometrisk tegning (Fase 2-3)</w:t>
            </w:r>
          </w:p>
          <w:p w:rsidR="00F853D5" w:rsidRDefault="00F853D5" w:rsidP="001A1D18">
            <w:pPr>
              <w:spacing w:line="276" w:lineRule="auto"/>
            </w:pPr>
            <w:r w:rsidRPr="00C0770B">
              <w:t>Eleven kan fremstille præcise tegninger ud fra givne betingelser</w:t>
            </w:r>
            <w:r>
              <w:t xml:space="preserve"> / </w:t>
            </w:r>
            <w:r w:rsidRPr="00C0770B">
              <w:t>Eleven har viden om metoder til at fremstille præcise tegninger, herunder med digitale værktøjer</w:t>
            </w:r>
          </w:p>
          <w:p w:rsidR="00F853D5" w:rsidRDefault="00F853D5" w:rsidP="001A1D18">
            <w:pPr>
              <w:spacing w:line="276" w:lineRule="auto"/>
            </w:pPr>
          </w:p>
          <w:p w:rsidR="00F853D5" w:rsidRPr="00C0770B" w:rsidRDefault="00F853D5" w:rsidP="001A1D18">
            <w:pPr>
              <w:spacing w:line="276" w:lineRule="auto"/>
              <w:rPr>
                <w:b/>
              </w:rPr>
            </w:pPr>
            <w:r>
              <w:rPr>
                <w:b/>
              </w:rPr>
              <w:t>Modellering (Fase 1)</w:t>
            </w:r>
          </w:p>
          <w:p w:rsidR="00F853D5" w:rsidRDefault="00F853D5" w:rsidP="001A1D18">
            <w:pPr>
              <w:spacing w:line="276" w:lineRule="auto"/>
            </w:pPr>
            <w:r w:rsidRPr="00C0770B">
              <w:t xml:space="preserve">Eleven kan afgrænse problemstillinger fra omverdenen i forbindelse med opstilling af </w:t>
            </w:r>
            <w:proofErr w:type="gramStart"/>
            <w:r w:rsidRPr="00C0770B">
              <w:t>en matematisk model</w:t>
            </w:r>
            <w:r>
              <w:t xml:space="preserve"> / </w:t>
            </w:r>
            <w:r w:rsidRPr="00C0770B">
              <w:t>Eleven</w:t>
            </w:r>
            <w:proofErr w:type="gramEnd"/>
            <w:r w:rsidRPr="00C0770B">
              <w:t xml:space="preserve"> har viden om strukturering og afgrænsning af problemstillinger fra omverdenen</w:t>
            </w:r>
          </w:p>
          <w:p w:rsidR="00F853D5" w:rsidRDefault="00F853D5" w:rsidP="001A1D18">
            <w:pPr>
              <w:spacing w:line="276" w:lineRule="auto"/>
            </w:pPr>
          </w:p>
          <w:p w:rsidR="00F853D5" w:rsidRPr="00C0770B" w:rsidRDefault="00F853D5" w:rsidP="001A1D18">
            <w:pPr>
              <w:spacing w:line="276" w:lineRule="auto"/>
            </w:pPr>
            <w:r>
              <w:rPr>
                <w:b/>
              </w:rPr>
              <w:t>Kommunikation (Fase 1)</w:t>
            </w:r>
          </w:p>
          <w:p w:rsidR="00F853D5" w:rsidRPr="006D0455" w:rsidRDefault="00F853D5" w:rsidP="001A1D18">
            <w:pPr>
              <w:spacing w:line="276" w:lineRule="auto"/>
            </w:pPr>
            <w:r w:rsidRPr="006D0455">
              <w:t>Eleven kan kommunikere mundtligt og skriftligt med og om matematik med faglig præcision / Eleven har viden om fagord og begreber samt enkelt matematisk symbolsprog</w:t>
            </w:r>
          </w:p>
          <w:p w:rsidR="00F853D5" w:rsidRDefault="00F853D5" w:rsidP="001A1D18">
            <w:pPr>
              <w:spacing w:line="276" w:lineRule="auto"/>
              <w:rPr>
                <w:b/>
              </w:rPr>
            </w:pPr>
          </w:p>
          <w:p w:rsidR="00F853D5" w:rsidRDefault="00F853D5" w:rsidP="001A1D18">
            <w:pPr>
              <w:spacing w:line="276" w:lineRule="auto"/>
            </w:pPr>
            <w:r>
              <w:rPr>
                <w:b/>
              </w:rPr>
              <w:t>Ræsonnement og tankegang (Fase 3)</w:t>
            </w:r>
          </w:p>
          <w:p w:rsidR="004B34C2" w:rsidRPr="009B76E3" w:rsidRDefault="00F853D5" w:rsidP="001A1D18">
            <w:pPr>
              <w:spacing w:line="276" w:lineRule="auto"/>
            </w:pPr>
            <w:r w:rsidRPr="00C0770B">
              <w:t xml:space="preserve">Eleven kan udvikle og vurdere matematiske ræsonnementer, herunder med inddragelse af </w:t>
            </w:r>
            <w:r w:rsidRPr="006D0455">
              <w:t>digitale værktøjer / Eleven har viden om enkle matematiske beviser</w:t>
            </w:r>
          </w:p>
        </w:tc>
        <w:tc>
          <w:tcPr>
            <w:tcW w:w="3821" w:type="dxa"/>
          </w:tcPr>
          <w:p w:rsidR="004B34C2" w:rsidRDefault="004B34C2" w:rsidP="001A1D18">
            <w:pPr>
              <w:spacing w:line="276" w:lineRule="auto"/>
              <w:rPr>
                <w:b/>
              </w:rPr>
            </w:pPr>
          </w:p>
          <w:p w:rsidR="00F853D5" w:rsidRPr="00C0770B" w:rsidRDefault="00F853D5" w:rsidP="001A1D18">
            <w:pPr>
              <w:spacing w:line="276" w:lineRule="auto"/>
              <w:rPr>
                <w:b/>
              </w:rPr>
            </w:pPr>
            <w:r w:rsidRPr="00C0770B">
              <w:rPr>
                <w:b/>
              </w:rPr>
              <w:t>1</w:t>
            </w:r>
          </w:p>
          <w:p w:rsidR="00F853D5" w:rsidRPr="00601BAB" w:rsidRDefault="00F853D5" w:rsidP="001A1D18">
            <w:pPr>
              <w:pStyle w:val="Brdtekst"/>
              <w:spacing w:line="276" w:lineRule="auto"/>
              <w:ind w:left="0"/>
            </w:pPr>
            <w:r>
              <w:t xml:space="preserve">Jeg skal lære, </w:t>
            </w:r>
            <w:r w:rsidRPr="00601BAB">
              <w:rPr>
                <w:bCs/>
              </w:rPr>
              <w:t xml:space="preserve">at et mønster er </w:t>
            </w:r>
            <w:r w:rsidRPr="00601BAB">
              <w:t>en grundform, der gentages via en eller flere flytninger.</w:t>
            </w:r>
          </w:p>
          <w:p w:rsidR="00F853D5" w:rsidRDefault="00F853D5" w:rsidP="001A1D18">
            <w:pPr>
              <w:spacing w:line="276" w:lineRule="auto"/>
            </w:pPr>
          </w:p>
          <w:p w:rsidR="00F853D5" w:rsidRPr="00C0770B" w:rsidRDefault="00F853D5" w:rsidP="001A1D18">
            <w:pPr>
              <w:spacing w:line="276" w:lineRule="auto"/>
              <w:rPr>
                <w:b/>
              </w:rPr>
            </w:pPr>
            <w:r w:rsidRPr="00C0770B">
              <w:rPr>
                <w:b/>
              </w:rPr>
              <w:t>2</w:t>
            </w:r>
          </w:p>
          <w:p w:rsidR="00F853D5" w:rsidRDefault="00F853D5" w:rsidP="001A1D18">
            <w:pPr>
              <w:spacing w:line="276" w:lineRule="auto"/>
            </w:pPr>
            <w:r>
              <w:t>Jeg skal kunne</w:t>
            </w:r>
            <w:r w:rsidRPr="00601BAB">
              <w:t xml:space="preserve"> analysere mønstre og symmetrier i deres omverden og kan skelne mellem en dekoration/udsmykning og et mønster.</w:t>
            </w:r>
          </w:p>
          <w:p w:rsidR="00F853D5" w:rsidRDefault="00F853D5" w:rsidP="001A1D18">
            <w:pPr>
              <w:spacing w:line="276" w:lineRule="auto"/>
            </w:pPr>
          </w:p>
          <w:p w:rsidR="00F853D5" w:rsidRPr="00C0770B" w:rsidRDefault="00F853D5" w:rsidP="001A1D18">
            <w:pPr>
              <w:spacing w:line="276" w:lineRule="auto"/>
              <w:rPr>
                <w:b/>
              </w:rPr>
            </w:pPr>
            <w:r w:rsidRPr="00C0770B">
              <w:rPr>
                <w:b/>
              </w:rPr>
              <w:t>3</w:t>
            </w:r>
          </w:p>
          <w:p w:rsidR="004B34C2" w:rsidRPr="009B76E3" w:rsidRDefault="00F853D5" w:rsidP="001A1D18">
            <w:pPr>
              <w:spacing w:line="276" w:lineRule="auto"/>
            </w:pPr>
            <w:r>
              <w:t xml:space="preserve">Jeg skal kunne </w:t>
            </w:r>
            <w:r w:rsidRPr="00601BAB">
              <w:t>parallelforskyd</w:t>
            </w:r>
            <w:r>
              <w:t>e</w:t>
            </w:r>
            <w:r w:rsidRPr="00601BAB">
              <w:t>, drej</w:t>
            </w:r>
            <w:r>
              <w:t>e</w:t>
            </w:r>
            <w:r w:rsidRPr="00601BAB">
              <w:t xml:space="preserve"> og spejl</w:t>
            </w:r>
            <w:r>
              <w:t xml:space="preserve">e for at kunne </w:t>
            </w:r>
            <w:r w:rsidRPr="00601BAB">
              <w:t xml:space="preserve">konstruere mønstre og analysere givne </w:t>
            </w:r>
            <w:proofErr w:type="gramStart"/>
            <w:r w:rsidRPr="00601BAB">
              <w:t>mønstre</w:t>
            </w:r>
            <w:r>
              <w:t>.</w:t>
            </w:r>
            <w:r w:rsidR="004B34C2">
              <w:t>.</w:t>
            </w:r>
            <w:proofErr w:type="gramEnd"/>
          </w:p>
        </w:tc>
      </w:tr>
    </w:tbl>
    <w:p w:rsidR="004B34C2" w:rsidRDefault="004B34C2" w:rsidP="001A1D18">
      <w:pPr>
        <w:spacing w:line="276" w:lineRule="auto"/>
      </w:pPr>
    </w:p>
    <w:p w:rsidR="004C32FC" w:rsidRDefault="004C32FC" w:rsidP="001A1D18">
      <w:pPr>
        <w:spacing w:line="276" w:lineRule="auto"/>
      </w:pPr>
    </w:p>
    <w:p w:rsidR="004C32FC" w:rsidRDefault="004C32FC" w:rsidP="001A1D18">
      <w:pPr>
        <w:spacing w:line="276" w:lineRule="auto"/>
      </w:pPr>
    </w:p>
    <w:tbl>
      <w:tblPr>
        <w:tblStyle w:val="Tabel-Gitter"/>
        <w:tblW w:w="0" w:type="auto"/>
        <w:tblLook w:val="04A0" w:firstRow="1" w:lastRow="0" w:firstColumn="1" w:lastColumn="0" w:noHBand="0" w:noVBand="1"/>
      </w:tblPr>
      <w:tblGrid>
        <w:gridCol w:w="1039"/>
        <w:gridCol w:w="4768"/>
        <w:gridCol w:w="3821"/>
      </w:tblGrid>
      <w:tr w:rsidR="004C32FC" w:rsidRPr="00E13CCB" w:rsidTr="00430B73">
        <w:trPr>
          <w:trHeight w:val="416"/>
        </w:trPr>
        <w:tc>
          <w:tcPr>
            <w:tcW w:w="9628" w:type="dxa"/>
            <w:gridSpan w:val="3"/>
            <w:shd w:val="clear" w:color="auto" w:fill="4472C4" w:themeFill="accent1"/>
            <w:vAlign w:val="center"/>
          </w:tcPr>
          <w:p w:rsidR="004C32FC" w:rsidRPr="00E13CCB" w:rsidRDefault="004C32FC" w:rsidP="001A1D18">
            <w:pPr>
              <w:keepNext/>
              <w:spacing w:line="276" w:lineRule="auto"/>
              <w:jc w:val="center"/>
              <w:rPr>
                <w:sz w:val="36"/>
                <w:szCs w:val="36"/>
              </w:rPr>
            </w:pPr>
            <w:bookmarkStart w:id="0" w:name="_GoBack"/>
            <w:bookmarkEnd w:id="0"/>
            <w:r>
              <w:rPr>
                <w:b/>
                <w:color w:val="FFFFFF" w:themeColor="background1"/>
                <w:sz w:val="36"/>
                <w:szCs w:val="36"/>
              </w:rPr>
              <w:t xml:space="preserve">Undersøgelser </w:t>
            </w:r>
          </w:p>
        </w:tc>
      </w:tr>
      <w:tr w:rsidR="004C32FC" w:rsidTr="00430B73">
        <w:tc>
          <w:tcPr>
            <w:tcW w:w="9628" w:type="dxa"/>
            <w:gridSpan w:val="3"/>
          </w:tcPr>
          <w:p w:rsidR="004C32FC" w:rsidRDefault="004C32FC" w:rsidP="001A1D18">
            <w:pPr>
              <w:pStyle w:val="Brdtekst"/>
              <w:spacing w:line="276" w:lineRule="auto"/>
              <w:ind w:left="0"/>
            </w:pPr>
          </w:p>
          <w:p w:rsidR="004C32FC" w:rsidRDefault="004C32FC" w:rsidP="001A1D18">
            <w:pPr>
              <w:pStyle w:val="Brdtekst"/>
              <w:spacing w:line="276" w:lineRule="auto"/>
              <w:ind w:left="0"/>
            </w:pPr>
            <w:r>
              <w:t>INTROTEKST</w:t>
            </w:r>
          </w:p>
          <w:p w:rsidR="004C32FC" w:rsidRDefault="004C32FC" w:rsidP="001A1D18">
            <w:pPr>
              <w:pStyle w:val="Brdtekst"/>
              <w:spacing w:line="276" w:lineRule="auto"/>
              <w:ind w:left="0"/>
            </w:pPr>
          </w:p>
        </w:tc>
      </w:tr>
      <w:tr w:rsidR="004C32FC" w:rsidRPr="00E13CCB" w:rsidTr="00430B73">
        <w:tc>
          <w:tcPr>
            <w:tcW w:w="1039" w:type="dxa"/>
          </w:tcPr>
          <w:p w:rsidR="004C32FC" w:rsidRDefault="004C32FC" w:rsidP="001A1D18">
            <w:pPr>
              <w:spacing w:line="276" w:lineRule="auto"/>
            </w:pPr>
            <w:r>
              <w:rPr>
                <w:b/>
              </w:rPr>
              <w:t>Varighed</w:t>
            </w:r>
          </w:p>
        </w:tc>
        <w:tc>
          <w:tcPr>
            <w:tcW w:w="4768" w:type="dxa"/>
          </w:tcPr>
          <w:p w:rsidR="004C32FC" w:rsidRPr="00E13CCB" w:rsidRDefault="004C32FC" w:rsidP="001A1D18">
            <w:pPr>
              <w:spacing w:line="276" w:lineRule="auto"/>
              <w:rPr>
                <w:b/>
              </w:rPr>
            </w:pPr>
            <w:r w:rsidRPr="00E13CCB">
              <w:rPr>
                <w:b/>
              </w:rPr>
              <w:t>Fælles Mål</w:t>
            </w:r>
          </w:p>
        </w:tc>
        <w:tc>
          <w:tcPr>
            <w:tcW w:w="3821" w:type="dxa"/>
          </w:tcPr>
          <w:p w:rsidR="004C32FC" w:rsidRPr="00E13CCB" w:rsidRDefault="004C32FC" w:rsidP="001A1D18">
            <w:pPr>
              <w:spacing w:line="276" w:lineRule="auto"/>
              <w:rPr>
                <w:b/>
              </w:rPr>
            </w:pPr>
            <w:r w:rsidRPr="00E13CCB">
              <w:rPr>
                <w:b/>
              </w:rPr>
              <w:t>Læringsmål</w:t>
            </w:r>
          </w:p>
        </w:tc>
      </w:tr>
      <w:tr w:rsidR="004C32FC" w:rsidRPr="009B76E3" w:rsidTr="00430B73">
        <w:trPr>
          <w:trHeight w:val="794"/>
        </w:trPr>
        <w:tc>
          <w:tcPr>
            <w:tcW w:w="1039" w:type="dxa"/>
          </w:tcPr>
          <w:p w:rsidR="004C32FC" w:rsidRDefault="004C32FC" w:rsidP="001A1D18">
            <w:pPr>
              <w:spacing w:line="276" w:lineRule="auto"/>
            </w:pPr>
          </w:p>
          <w:p w:rsidR="004C32FC" w:rsidRPr="009B76E3" w:rsidRDefault="004C32FC" w:rsidP="001A1D18">
            <w:pPr>
              <w:spacing w:line="276" w:lineRule="auto"/>
              <w:jc w:val="center"/>
            </w:pPr>
            <w:r>
              <w:t>6</w:t>
            </w:r>
            <w:r w:rsidRPr="009B76E3">
              <w:t xml:space="preserve"> uger</w:t>
            </w:r>
          </w:p>
        </w:tc>
        <w:tc>
          <w:tcPr>
            <w:tcW w:w="4768" w:type="dxa"/>
          </w:tcPr>
          <w:p w:rsidR="004C32FC" w:rsidRDefault="004C32FC" w:rsidP="001A1D18">
            <w:pPr>
              <w:spacing w:line="276" w:lineRule="auto"/>
              <w:rPr>
                <w:b/>
              </w:rPr>
            </w:pPr>
          </w:p>
          <w:p w:rsidR="004C32FC" w:rsidRPr="009B76E3" w:rsidRDefault="004C32FC" w:rsidP="001A1D18">
            <w:pPr>
              <w:spacing w:line="276" w:lineRule="auto"/>
            </w:pPr>
            <w:r>
              <w:t>(…)</w:t>
            </w:r>
          </w:p>
        </w:tc>
        <w:tc>
          <w:tcPr>
            <w:tcW w:w="3821" w:type="dxa"/>
          </w:tcPr>
          <w:p w:rsidR="004C32FC" w:rsidRDefault="004C32FC" w:rsidP="001A1D18">
            <w:pPr>
              <w:spacing w:line="276" w:lineRule="auto"/>
              <w:rPr>
                <w:b/>
              </w:rPr>
            </w:pPr>
          </w:p>
          <w:p w:rsidR="004C32FC" w:rsidRPr="009D4CA2" w:rsidRDefault="004C32FC" w:rsidP="001A1D18">
            <w:pPr>
              <w:spacing w:line="276" w:lineRule="auto"/>
              <w:rPr>
                <w:b/>
              </w:rPr>
            </w:pPr>
            <w:r w:rsidRPr="009D4CA2">
              <w:rPr>
                <w:b/>
              </w:rPr>
              <w:t>1</w:t>
            </w:r>
          </w:p>
          <w:p w:rsidR="004C32FC" w:rsidRDefault="004C32FC" w:rsidP="001A1D18">
            <w:pPr>
              <w:spacing w:line="276" w:lineRule="auto"/>
            </w:pPr>
          </w:p>
          <w:p w:rsidR="004C32FC" w:rsidRDefault="004C32FC" w:rsidP="001A1D18">
            <w:pPr>
              <w:spacing w:line="276" w:lineRule="auto"/>
              <w:rPr>
                <w:b/>
              </w:rPr>
            </w:pPr>
            <w:r w:rsidRPr="009D4CA2">
              <w:rPr>
                <w:b/>
              </w:rPr>
              <w:t>2</w:t>
            </w:r>
          </w:p>
          <w:p w:rsidR="001A1D18" w:rsidRDefault="001A1D18" w:rsidP="001A1D18">
            <w:pPr>
              <w:spacing w:line="276" w:lineRule="auto"/>
              <w:rPr>
                <w:b/>
              </w:rPr>
            </w:pPr>
          </w:p>
          <w:p w:rsidR="001A1D18" w:rsidRPr="00FD274A" w:rsidRDefault="001A1D18" w:rsidP="001A1D18">
            <w:pPr>
              <w:spacing w:line="276" w:lineRule="auto"/>
              <w:rPr>
                <w:b/>
              </w:rPr>
            </w:pPr>
            <w:r w:rsidRPr="00FD274A">
              <w:rPr>
                <w:b/>
              </w:rPr>
              <w:t>3</w:t>
            </w:r>
          </w:p>
          <w:p w:rsidR="004C32FC" w:rsidRPr="009B76E3" w:rsidRDefault="004C32FC" w:rsidP="001A1D18">
            <w:pPr>
              <w:spacing w:line="276" w:lineRule="auto"/>
            </w:pPr>
          </w:p>
        </w:tc>
      </w:tr>
    </w:tbl>
    <w:p w:rsidR="004C32FC" w:rsidRPr="009B76E3" w:rsidRDefault="004C32FC" w:rsidP="001A1D18">
      <w:pPr>
        <w:spacing w:line="276" w:lineRule="auto"/>
      </w:pPr>
    </w:p>
    <w:sectPr w:rsidR="004C32FC" w:rsidRPr="009B76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5E"/>
    <w:rsid w:val="001A1D18"/>
    <w:rsid w:val="001F766B"/>
    <w:rsid w:val="002C1C82"/>
    <w:rsid w:val="002C698F"/>
    <w:rsid w:val="003F4AC2"/>
    <w:rsid w:val="004B34C2"/>
    <w:rsid w:val="004C32FC"/>
    <w:rsid w:val="006F41DE"/>
    <w:rsid w:val="00746AA1"/>
    <w:rsid w:val="00873BFC"/>
    <w:rsid w:val="009B76E3"/>
    <w:rsid w:val="009D3834"/>
    <w:rsid w:val="00BA2C21"/>
    <w:rsid w:val="00BA34A7"/>
    <w:rsid w:val="00E13CCB"/>
    <w:rsid w:val="00E36E5E"/>
    <w:rsid w:val="00F7546A"/>
    <w:rsid w:val="00F853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DB5D"/>
  <w15:chartTrackingRefBased/>
  <w15:docId w15:val="{4B9052CF-0B97-4935-A1EB-94E504E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3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unhideWhenUsed/>
    <w:rsid w:val="00E13CCB"/>
    <w:pPr>
      <w:spacing w:after="0" w:line="240" w:lineRule="auto"/>
      <w:ind w:left="112"/>
    </w:pPr>
    <w:rPr>
      <w:rFonts w:ascii="Calibri" w:hAnsi="Calibri" w:cs="Calibri"/>
    </w:rPr>
  </w:style>
  <w:style w:type="character" w:customStyle="1" w:styleId="BrdtekstTegn">
    <w:name w:val="Brødtekst Tegn"/>
    <w:basedOn w:val="Standardskrifttypeiafsnit"/>
    <w:link w:val="Brdtekst"/>
    <w:uiPriority w:val="1"/>
    <w:rsid w:val="00E13CCB"/>
    <w:rPr>
      <w:rFonts w:ascii="Calibri" w:hAnsi="Calibri" w:cs="Calibri"/>
    </w:rPr>
  </w:style>
  <w:style w:type="paragraph" w:styleId="Markeringsbobletekst">
    <w:name w:val="Balloon Text"/>
    <w:basedOn w:val="Normal"/>
    <w:link w:val="MarkeringsbobletekstTegn"/>
    <w:uiPriority w:val="99"/>
    <w:semiHidden/>
    <w:unhideWhenUsed/>
    <w:rsid w:val="009B76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7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2724</Words>
  <Characters>16622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Peter Martin DK - LRI</dc:creator>
  <cp:keywords/>
  <dc:description/>
  <cp:lastModifiedBy>Brogård, Jóhanna Ellendersen DK - LRI</cp:lastModifiedBy>
  <cp:revision>7</cp:revision>
  <dcterms:created xsi:type="dcterms:W3CDTF">2017-06-20T11:50:00Z</dcterms:created>
  <dcterms:modified xsi:type="dcterms:W3CDTF">2017-06-20T12:19:00Z</dcterms:modified>
</cp:coreProperties>
</file>